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A956D" w14:textId="32111B38" w:rsidR="001D5EED" w:rsidRPr="00AB5415" w:rsidRDefault="00575D3E" w:rsidP="002A5A9E">
      <w:pPr>
        <w:spacing w:after="0" w:line="240" w:lineRule="auto"/>
        <w:jc w:val="center"/>
        <w:rPr>
          <w:rFonts w:ascii="Verdana" w:hAnsi="Verdana" w:cs="Times New Roman"/>
          <w:sz w:val="20"/>
          <w:szCs w:val="20"/>
          <w:lang w:val="lt-LT"/>
        </w:rPr>
      </w:pPr>
      <w:r w:rsidRPr="00AB5415">
        <w:rPr>
          <w:rFonts w:ascii="Verdana" w:hAnsi="Verdana"/>
          <w:sz w:val="20"/>
          <w:szCs w:val="20"/>
          <w:lang w:val="lt-LT"/>
        </w:rPr>
        <w:drawing>
          <wp:inline distT="0" distB="0" distL="0" distR="0" wp14:anchorId="554E107B" wp14:editId="2EDB100F">
            <wp:extent cx="838200" cy="368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inline>
        </w:drawing>
      </w:r>
    </w:p>
    <w:p w14:paraId="45DC033A" w14:textId="77777777" w:rsidR="004609F8" w:rsidRPr="00AB5415" w:rsidRDefault="004609F8" w:rsidP="004609F8">
      <w:pPr>
        <w:spacing w:after="0" w:line="240" w:lineRule="auto"/>
        <w:jc w:val="center"/>
        <w:rPr>
          <w:rFonts w:ascii="Verdana" w:hAnsi="Verdana" w:cs="Times New Roman"/>
          <w:b/>
          <w:bCs/>
          <w:sz w:val="20"/>
          <w:szCs w:val="20"/>
          <w:lang w:val="lt-LT"/>
        </w:rPr>
      </w:pPr>
    </w:p>
    <w:p w14:paraId="25C83D72" w14:textId="717B869A" w:rsidR="004609F8" w:rsidRPr="00AB5415" w:rsidRDefault="009B6761" w:rsidP="004609F8">
      <w:pPr>
        <w:spacing w:after="0" w:line="240" w:lineRule="auto"/>
        <w:jc w:val="center"/>
        <w:rPr>
          <w:rFonts w:ascii="Verdana" w:hAnsi="Verdana"/>
          <w:b/>
          <w:bCs/>
          <w:sz w:val="20"/>
          <w:szCs w:val="20"/>
          <w:lang w:val="lt-LT"/>
        </w:rPr>
      </w:pPr>
      <w:r w:rsidRPr="00AB5415">
        <w:rPr>
          <w:rFonts w:ascii="Verdana" w:hAnsi="Verdana" w:cs="Times New Roman"/>
          <w:b/>
          <w:bCs/>
          <w:sz w:val="20"/>
          <w:szCs w:val="20"/>
          <w:lang w:val="lt-LT"/>
        </w:rPr>
        <w:t>RINKOS KONSULTACIJA</w:t>
      </w:r>
      <w:r w:rsidR="004609F8" w:rsidRPr="00AB5415">
        <w:rPr>
          <w:rFonts w:ascii="Verdana" w:hAnsi="Verdana" w:cs="Times New Roman"/>
          <w:b/>
          <w:bCs/>
          <w:sz w:val="20"/>
          <w:szCs w:val="20"/>
          <w:lang w:val="lt-LT"/>
        </w:rPr>
        <w:t xml:space="preserve"> DĖL </w:t>
      </w:r>
      <w:r w:rsidR="00C00608" w:rsidRPr="00AB5415">
        <w:rPr>
          <w:rFonts w:ascii="Verdana" w:hAnsi="Verdana"/>
          <w:b/>
          <w:bCs/>
          <w:sz w:val="20"/>
          <w:szCs w:val="20"/>
          <w:lang w:val="lt-LT"/>
        </w:rPr>
        <w:t xml:space="preserve">UŽKLAUSŲ IR PROJEKTŲ VALDYMO SISTEMOS </w:t>
      </w:r>
      <w:r w:rsidR="004609F8" w:rsidRPr="00AB5415">
        <w:rPr>
          <w:rFonts w:ascii="Verdana" w:hAnsi="Verdana"/>
          <w:b/>
          <w:bCs/>
          <w:sz w:val="20"/>
          <w:szCs w:val="20"/>
          <w:lang w:val="lt-LT"/>
        </w:rPr>
        <w:t>PIRKIMO</w:t>
      </w:r>
    </w:p>
    <w:p w14:paraId="3145D649" w14:textId="29E73425" w:rsidR="00DE7D11" w:rsidRPr="00AB5415" w:rsidRDefault="00D979C7" w:rsidP="004609F8">
      <w:pPr>
        <w:spacing w:after="0" w:line="240" w:lineRule="auto"/>
        <w:jc w:val="center"/>
        <w:rPr>
          <w:rFonts w:ascii="Verdana" w:hAnsi="Verdana"/>
          <w:b/>
          <w:bCs/>
          <w:sz w:val="20"/>
          <w:szCs w:val="20"/>
          <w:lang w:val="lt-LT"/>
        </w:rPr>
      </w:pPr>
      <w:r w:rsidRPr="00AB5415">
        <w:rPr>
          <w:rFonts w:ascii="Verdana" w:hAnsi="Verdana" w:cs="Times New Roman"/>
          <w:b/>
          <w:bCs/>
          <w:i/>
          <w:iCs/>
          <w:sz w:val="20"/>
          <w:szCs w:val="20"/>
          <w:lang w:val="lt-LT"/>
        </w:rPr>
        <w:tab/>
      </w:r>
    </w:p>
    <w:p w14:paraId="3B74DF34" w14:textId="1EC80106" w:rsidR="00280BF0" w:rsidRPr="00AB5415" w:rsidRDefault="00280BF0" w:rsidP="00921FAF">
      <w:pPr>
        <w:tabs>
          <w:tab w:val="left" w:pos="1134"/>
        </w:tabs>
        <w:spacing w:after="0"/>
        <w:ind w:right="-737" w:firstLine="709"/>
        <w:jc w:val="both"/>
        <w:rPr>
          <w:rFonts w:ascii="Verdana" w:hAnsi="Verdana" w:cs="Times New Roman"/>
          <w:sz w:val="20"/>
          <w:szCs w:val="20"/>
          <w:lang w:val="lt-LT"/>
        </w:rPr>
      </w:pPr>
      <w:r w:rsidRPr="00AB5415">
        <w:rPr>
          <w:rFonts w:ascii="Verdana" w:hAnsi="Verdana" w:cs="Times New Roman"/>
          <w:sz w:val="20"/>
          <w:szCs w:val="20"/>
          <w:lang w:val="lt-LT"/>
        </w:rPr>
        <w:t>VšĮ Lietuvos nacionalinis radijas ir televizija (toliau – Perkančioji organizacija) 2025-</w:t>
      </w:r>
      <w:r w:rsidR="00CE4592">
        <w:rPr>
          <w:rFonts w:ascii="Verdana" w:hAnsi="Verdana" w:cs="Times New Roman"/>
          <w:sz w:val="20"/>
          <w:szCs w:val="20"/>
          <w:lang w:val="lt-LT"/>
        </w:rPr>
        <w:t xml:space="preserve">06-04 </w:t>
      </w:r>
      <w:r w:rsidRPr="00AB5415">
        <w:rPr>
          <w:rFonts w:ascii="Verdana" w:hAnsi="Verdana" w:cs="Times New Roman"/>
          <w:sz w:val="20"/>
          <w:szCs w:val="20"/>
          <w:lang w:val="lt-LT"/>
        </w:rPr>
        <w:t>Centrinėje viešųjų pirkimų informacinėje sistemoje (toliau – CVP IS) paskelbė rinkos konsultaciją Nr</w:t>
      </w:r>
      <w:r w:rsidR="00985D54">
        <w:rPr>
          <w:rFonts w:ascii="Verdana" w:hAnsi="Verdana" w:cs="Times New Roman"/>
          <w:sz w:val="20"/>
          <w:szCs w:val="20"/>
          <w:lang w:val="lt-LT"/>
        </w:rPr>
        <w:t>.</w:t>
      </w:r>
      <w:r w:rsidR="00985D54" w:rsidRPr="00985D54">
        <w:t xml:space="preserve"> </w:t>
      </w:r>
      <w:r w:rsidR="00985D54" w:rsidRPr="00985D54">
        <w:rPr>
          <w:rFonts w:ascii="Verdana" w:hAnsi="Verdana" w:cs="Times New Roman"/>
          <w:sz w:val="20"/>
          <w:szCs w:val="20"/>
          <w:lang w:val="lt-LT"/>
        </w:rPr>
        <w:t>3055077</w:t>
      </w:r>
      <w:r w:rsidR="00985D54">
        <w:rPr>
          <w:rFonts w:ascii="Verdana" w:hAnsi="Verdana" w:cs="Times New Roman"/>
          <w:sz w:val="20"/>
          <w:szCs w:val="20"/>
          <w:lang w:val="lt-LT"/>
        </w:rPr>
        <w:t xml:space="preserve"> </w:t>
      </w:r>
      <w:r w:rsidRPr="00AB5415">
        <w:rPr>
          <w:rFonts w:ascii="Verdana" w:hAnsi="Verdana" w:cs="Times New Roman"/>
          <w:sz w:val="20"/>
          <w:szCs w:val="20"/>
          <w:lang w:val="lt-LT"/>
        </w:rPr>
        <w:t>dėl</w:t>
      </w:r>
      <w:r w:rsidR="005E2928">
        <w:rPr>
          <w:rFonts w:ascii="Verdana" w:hAnsi="Verdana" w:cs="Times New Roman"/>
          <w:sz w:val="20"/>
          <w:szCs w:val="20"/>
          <w:lang w:val="lt-LT"/>
        </w:rPr>
        <w:t xml:space="preserve"> </w:t>
      </w:r>
      <w:r w:rsidR="005E2928" w:rsidRPr="005E2928">
        <w:rPr>
          <w:rFonts w:ascii="Verdana" w:hAnsi="Verdana" w:cs="Times New Roman"/>
          <w:sz w:val="20"/>
          <w:szCs w:val="20"/>
          <w:lang w:val="lt-LT"/>
        </w:rPr>
        <w:t>užklausų ir projektų valdymo sistemos pirkimo</w:t>
      </w:r>
      <w:r w:rsidR="005E2928">
        <w:rPr>
          <w:rFonts w:ascii="Verdana" w:hAnsi="Verdana" w:cs="Times New Roman"/>
          <w:sz w:val="20"/>
          <w:szCs w:val="20"/>
          <w:lang w:val="lt-LT"/>
        </w:rPr>
        <w:t xml:space="preserve"> </w:t>
      </w:r>
      <w:r w:rsidRPr="00AB5415">
        <w:rPr>
          <w:rFonts w:ascii="Verdana" w:hAnsi="Verdana" w:cs="Times New Roman"/>
          <w:sz w:val="20"/>
          <w:szCs w:val="20"/>
          <w:lang w:val="lt-LT"/>
        </w:rPr>
        <w:t xml:space="preserve">(toliau – pirkimas) (toliau – rinkos konsultacija). Dėkojame dalyviams už dalyvavimą rinkos konsultacijoje ir vertingas įžvalgas. </w:t>
      </w:r>
    </w:p>
    <w:p w14:paraId="0DA39FCA" w14:textId="77777777" w:rsidR="00280BF0" w:rsidRPr="00AB5415" w:rsidRDefault="00280BF0" w:rsidP="00280BF0">
      <w:pPr>
        <w:spacing w:after="0" w:line="240" w:lineRule="auto"/>
        <w:ind w:right="-737" w:firstLine="709"/>
        <w:jc w:val="both"/>
        <w:rPr>
          <w:rFonts w:ascii="Verdana" w:hAnsi="Verdana" w:cs="Times New Roman"/>
          <w:sz w:val="20"/>
          <w:szCs w:val="20"/>
          <w:lang w:val="lt-LT"/>
        </w:rPr>
      </w:pPr>
      <w:r w:rsidRPr="00AB5415">
        <w:rPr>
          <w:rFonts w:ascii="Verdana" w:hAnsi="Verdana" w:cs="Times New Roman"/>
          <w:sz w:val="20"/>
          <w:szCs w:val="20"/>
          <w:lang w:val="lt-LT"/>
        </w:rPr>
        <w:t>Dalyviams skelbime apie rinkos konsultaciją buvo pateikti Perkančiosios organizacijos klausimai, į kuriuos dalyvių buvo prašomi atsakyti iki CVP IS nurodytos rinkos konsultacijos termino pabaigos. Teikiame dalyvių pastabas ir Perkančiosios organizacijos atsakymus / komentarus į juos:</w:t>
      </w:r>
    </w:p>
    <w:tbl>
      <w:tblPr>
        <w:tblStyle w:val="TableGrid"/>
        <w:tblW w:w="14596" w:type="dxa"/>
        <w:tblLook w:val="04A0" w:firstRow="1" w:lastRow="0" w:firstColumn="1" w:lastColumn="0" w:noHBand="0" w:noVBand="1"/>
      </w:tblPr>
      <w:tblGrid>
        <w:gridCol w:w="805"/>
        <w:gridCol w:w="5994"/>
        <w:gridCol w:w="3969"/>
        <w:gridCol w:w="3828"/>
      </w:tblGrid>
      <w:tr w:rsidR="001E367F" w:rsidRPr="00AB5415" w14:paraId="7D426F92" w14:textId="501D3E0E" w:rsidTr="157E0DEF">
        <w:tc>
          <w:tcPr>
            <w:tcW w:w="805" w:type="dxa"/>
            <w:tcBorders>
              <w:top w:val="single" w:sz="4" w:space="0" w:color="auto"/>
              <w:left w:val="single" w:sz="4" w:space="0" w:color="auto"/>
              <w:bottom w:val="single" w:sz="4" w:space="0" w:color="auto"/>
              <w:right w:val="single" w:sz="4" w:space="0" w:color="auto"/>
            </w:tcBorders>
            <w:hideMark/>
          </w:tcPr>
          <w:p w14:paraId="5CFDC86C" w14:textId="77777777" w:rsidR="001E367F" w:rsidRPr="00AB5415" w:rsidRDefault="001E367F" w:rsidP="00B86867">
            <w:pPr>
              <w:jc w:val="center"/>
              <w:rPr>
                <w:rFonts w:ascii="Verdana" w:hAnsi="Verdana" w:cs="Times New Roman"/>
                <w:b/>
                <w:bCs/>
                <w:sz w:val="20"/>
                <w:szCs w:val="20"/>
              </w:rPr>
            </w:pPr>
            <w:r w:rsidRPr="00AB5415">
              <w:rPr>
                <w:rFonts w:ascii="Verdana" w:hAnsi="Verdana" w:cs="Times New Roman"/>
                <w:b/>
                <w:bCs/>
                <w:sz w:val="20"/>
                <w:szCs w:val="20"/>
              </w:rPr>
              <w:t>Eil. Nr.</w:t>
            </w:r>
          </w:p>
        </w:tc>
        <w:tc>
          <w:tcPr>
            <w:tcW w:w="5994" w:type="dxa"/>
            <w:tcBorders>
              <w:top w:val="single" w:sz="4" w:space="0" w:color="auto"/>
              <w:left w:val="single" w:sz="4" w:space="0" w:color="auto"/>
              <w:bottom w:val="single" w:sz="4" w:space="0" w:color="auto"/>
              <w:right w:val="single" w:sz="4" w:space="0" w:color="auto"/>
            </w:tcBorders>
            <w:hideMark/>
          </w:tcPr>
          <w:p w14:paraId="0EFEB13A" w14:textId="77777777" w:rsidR="001E367F" w:rsidRPr="00AB5415" w:rsidRDefault="001E367F" w:rsidP="00B86867">
            <w:pPr>
              <w:jc w:val="center"/>
              <w:rPr>
                <w:rFonts w:ascii="Verdana" w:hAnsi="Verdana" w:cs="Times New Roman"/>
                <w:b/>
                <w:bCs/>
                <w:sz w:val="20"/>
                <w:szCs w:val="20"/>
              </w:rPr>
            </w:pPr>
            <w:r w:rsidRPr="00AB5415">
              <w:rPr>
                <w:rFonts w:ascii="Verdana" w:hAnsi="Verdana" w:cs="Times New Roman"/>
                <w:b/>
                <w:bCs/>
                <w:sz w:val="20"/>
                <w:szCs w:val="20"/>
              </w:rPr>
              <w:t>Klausimas</w:t>
            </w:r>
          </w:p>
        </w:tc>
        <w:tc>
          <w:tcPr>
            <w:tcW w:w="3969" w:type="dxa"/>
            <w:tcBorders>
              <w:top w:val="single" w:sz="4" w:space="0" w:color="auto"/>
              <w:left w:val="single" w:sz="4" w:space="0" w:color="auto"/>
              <w:bottom w:val="single" w:sz="4" w:space="0" w:color="auto"/>
              <w:right w:val="single" w:sz="4" w:space="0" w:color="auto"/>
            </w:tcBorders>
            <w:hideMark/>
          </w:tcPr>
          <w:p w14:paraId="5BE1B750" w14:textId="11FC99EC" w:rsidR="001E367F" w:rsidRPr="00AB5415" w:rsidRDefault="001E367F" w:rsidP="00B86867">
            <w:pPr>
              <w:jc w:val="center"/>
              <w:rPr>
                <w:rFonts w:ascii="Verdana" w:hAnsi="Verdana" w:cs="Times New Roman"/>
                <w:b/>
                <w:bCs/>
                <w:sz w:val="20"/>
                <w:szCs w:val="20"/>
              </w:rPr>
            </w:pPr>
            <w:r w:rsidRPr="00AB5415">
              <w:rPr>
                <w:rFonts w:ascii="Verdana" w:hAnsi="Verdana" w:cs="Times New Roman"/>
                <w:b/>
                <w:bCs/>
                <w:sz w:val="20"/>
                <w:szCs w:val="20"/>
              </w:rPr>
              <w:t>Tiekėjų atsakymai</w:t>
            </w:r>
          </w:p>
        </w:tc>
        <w:tc>
          <w:tcPr>
            <w:tcW w:w="3828" w:type="dxa"/>
            <w:tcBorders>
              <w:top w:val="single" w:sz="4" w:space="0" w:color="auto"/>
              <w:left w:val="single" w:sz="4" w:space="0" w:color="auto"/>
              <w:bottom w:val="single" w:sz="4" w:space="0" w:color="auto"/>
              <w:right w:val="single" w:sz="4" w:space="0" w:color="auto"/>
            </w:tcBorders>
          </w:tcPr>
          <w:p w14:paraId="0CE277F4" w14:textId="0D674768" w:rsidR="001E367F" w:rsidRPr="00AB5415" w:rsidRDefault="001E367F" w:rsidP="00B86867">
            <w:pPr>
              <w:jc w:val="center"/>
              <w:rPr>
                <w:rFonts w:ascii="Verdana" w:hAnsi="Verdana" w:cs="Times New Roman"/>
                <w:b/>
                <w:bCs/>
                <w:sz w:val="20"/>
                <w:szCs w:val="20"/>
              </w:rPr>
            </w:pPr>
            <w:r w:rsidRPr="00AB5415">
              <w:rPr>
                <w:rFonts w:ascii="Verdana" w:hAnsi="Verdana" w:cs="Times New Roman"/>
                <w:b/>
                <w:bCs/>
                <w:sz w:val="20"/>
                <w:szCs w:val="20"/>
              </w:rPr>
              <w:t>Perkančiosios organizacijos atsakymai</w:t>
            </w:r>
          </w:p>
        </w:tc>
      </w:tr>
      <w:tr w:rsidR="001E367F" w:rsidRPr="00AB5415" w14:paraId="58A33319" w14:textId="67208F73" w:rsidTr="157E0DEF">
        <w:tc>
          <w:tcPr>
            <w:tcW w:w="10768" w:type="dxa"/>
            <w:gridSpan w:val="3"/>
            <w:tcBorders>
              <w:top w:val="single" w:sz="4" w:space="0" w:color="auto"/>
              <w:left w:val="single" w:sz="4" w:space="0" w:color="auto"/>
              <w:bottom w:val="single" w:sz="4" w:space="0" w:color="auto"/>
              <w:right w:val="single" w:sz="4" w:space="0" w:color="auto"/>
            </w:tcBorders>
          </w:tcPr>
          <w:p w14:paraId="78BF2960" w14:textId="3BB9FC19" w:rsidR="001E367F" w:rsidRPr="00AB5415" w:rsidRDefault="001E367F" w:rsidP="005A5E3A">
            <w:pPr>
              <w:jc w:val="center"/>
              <w:rPr>
                <w:rFonts w:ascii="Verdana" w:hAnsi="Verdana" w:cs="Times New Roman"/>
                <w:b/>
                <w:bCs/>
                <w:sz w:val="20"/>
                <w:szCs w:val="20"/>
              </w:rPr>
            </w:pPr>
            <w:r w:rsidRPr="00AB5415">
              <w:rPr>
                <w:rFonts w:ascii="Verdana" w:hAnsi="Verdana" w:cs="Times New Roman"/>
                <w:b/>
                <w:bCs/>
                <w:sz w:val="20"/>
                <w:szCs w:val="20"/>
              </w:rPr>
              <w:t>KLAUSIMAI DĖL TECHNINĖS SPECIFIKACIJOS REIKALAVIMŲ</w:t>
            </w:r>
          </w:p>
        </w:tc>
        <w:tc>
          <w:tcPr>
            <w:tcW w:w="3828" w:type="dxa"/>
            <w:tcBorders>
              <w:top w:val="single" w:sz="4" w:space="0" w:color="auto"/>
              <w:left w:val="single" w:sz="4" w:space="0" w:color="auto"/>
              <w:bottom w:val="single" w:sz="4" w:space="0" w:color="auto"/>
              <w:right w:val="single" w:sz="4" w:space="0" w:color="auto"/>
            </w:tcBorders>
          </w:tcPr>
          <w:p w14:paraId="672C1760" w14:textId="77777777" w:rsidR="001E367F" w:rsidRPr="00AB5415" w:rsidRDefault="001E367F" w:rsidP="005A5E3A">
            <w:pPr>
              <w:jc w:val="center"/>
              <w:rPr>
                <w:rFonts w:ascii="Verdana" w:hAnsi="Verdana" w:cs="Times New Roman"/>
                <w:b/>
                <w:bCs/>
                <w:sz w:val="20"/>
                <w:szCs w:val="20"/>
              </w:rPr>
            </w:pPr>
          </w:p>
        </w:tc>
      </w:tr>
      <w:tr w:rsidR="001E367F" w:rsidRPr="00AB5415" w14:paraId="5F82F3E9" w14:textId="2189AD98" w:rsidTr="157E0DEF">
        <w:tc>
          <w:tcPr>
            <w:tcW w:w="805" w:type="dxa"/>
            <w:tcBorders>
              <w:top w:val="single" w:sz="4" w:space="0" w:color="auto"/>
              <w:left w:val="single" w:sz="4" w:space="0" w:color="auto"/>
              <w:bottom w:val="single" w:sz="4" w:space="0" w:color="auto"/>
              <w:right w:val="single" w:sz="4" w:space="0" w:color="auto"/>
            </w:tcBorders>
          </w:tcPr>
          <w:p w14:paraId="07EC1D3A" w14:textId="77777777" w:rsidR="001E367F" w:rsidRPr="00AB5415" w:rsidRDefault="001E367F" w:rsidP="005A5E3A">
            <w:pPr>
              <w:numPr>
                <w:ilvl w:val="0"/>
                <w:numId w:val="12"/>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6609A3AE" w14:textId="03362BAC" w:rsidR="001E367F" w:rsidRPr="00AB5415" w:rsidRDefault="001E367F" w:rsidP="00C42FDE">
            <w:pPr>
              <w:jc w:val="both"/>
              <w:rPr>
                <w:rFonts w:ascii="Verdana" w:hAnsi="Verdana" w:cs="Times New Roman"/>
                <w:bCs/>
                <w:i/>
                <w:iCs/>
                <w:sz w:val="20"/>
                <w:szCs w:val="20"/>
              </w:rPr>
            </w:pPr>
            <w:r w:rsidRPr="00AB5415">
              <w:rPr>
                <w:rFonts w:ascii="Verdana" w:hAnsi="Verdana" w:cs="Times New Roman"/>
                <w:bCs/>
                <w:i/>
                <w:iCs/>
                <w:sz w:val="20"/>
                <w:szCs w:val="20"/>
              </w:rPr>
              <w:t>Ar turite pastabų, klausimų techninės specifikacijos projektui? Jeigu taip, prašome nurodyti konkrečius klausimus, kurie kyla.</w:t>
            </w:r>
          </w:p>
          <w:p w14:paraId="33635D9C" w14:textId="77777777" w:rsidR="001E367F" w:rsidRPr="00AB5415" w:rsidRDefault="001E367F" w:rsidP="00C42FDE">
            <w:pPr>
              <w:jc w:val="both"/>
              <w:rPr>
                <w:rFonts w:ascii="Verdana" w:hAnsi="Verdana" w:cs="Times New Roman"/>
                <w:bCs/>
                <w:i/>
                <w:iCs/>
                <w:sz w:val="20"/>
                <w:szCs w:val="20"/>
              </w:rPr>
            </w:pPr>
            <w:r w:rsidRPr="00AB5415">
              <w:rPr>
                <w:rFonts w:ascii="Verdana" w:hAnsi="Verdana" w:cs="Times New Roman"/>
                <w:bCs/>
                <w:i/>
                <w:iCs/>
                <w:sz w:val="20"/>
                <w:szCs w:val="20"/>
              </w:rPr>
              <w:t xml:space="preserve">Jei ne, prašome nurodyti, kas neaišku ir ką turėtumėme patikslinti. </w:t>
            </w:r>
          </w:p>
          <w:p w14:paraId="0829F711" w14:textId="4301B401" w:rsidR="001E367F" w:rsidRPr="00AB5415" w:rsidRDefault="001E367F" w:rsidP="00C42FDE">
            <w:pPr>
              <w:jc w:val="both"/>
              <w:rPr>
                <w:rFonts w:ascii="Verdana" w:hAnsi="Verdana" w:cs="Times New Roman"/>
                <w:bCs/>
                <w:i/>
                <w:iCs/>
                <w:sz w:val="20"/>
                <w:szCs w:val="20"/>
              </w:rPr>
            </w:pPr>
            <w:r w:rsidRPr="00AB5415">
              <w:rPr>
                <w:rFonts w:ascii="Verdana" w:hAnsi="Verdana" w:cs="Times New Roman"/>
                <w:bCs/>
                <w:i/>
                <w:iCs/>
                <w:sz w:val="20"/>
                <w:szCs w:val="20"/>
              </w:rPr>
              <w:t>Prašome pateikti argumentuotas pastabas/klausimus.</w:t>
            </w:r>
          </w:p>
        </w:tc>
        <w:tc>
          <w:tcPr>
            <w:tcW w:w="3969" w:type="dxa"/>
            <w:tcBorders>
              <w:top w:val="single" w:sz="4" w:space="0" w:color="auto"/>
              <w:left w:val="single" w:sz="4" w:space="0" w:color="auto"/>
              <w:bottom w:val="single" w:sz="4" w:space="0" w:color="auto"/>
              <w:right w:val="single" w:sz="4" w:space="0" w:color="auto"/>
            </w:tcBorders>
          </w:tcPr>
          <w:p w14:paraId="46DF7839" w14:textId="77777777" w:rsidR="00B007EA" w:rsidRPr="00AB5415" w:rsidRDefault="00B007EA" w:rsidP="00F10A2C">
            <w:pPr>
              <w:jc w:val="both"/>
              <w:rPr>
                <w:rFonts w:ascii="Verdana" w:hAnsi="Verdana" w:cs="Times New Roman"/>
                <w:bCs/>
                <w:sz w:val="20"/>
                <w:szCs w:val="20"/>
              </w:rPr>
            </w:pPr>
            <w:r w:rsidRPr="00AB5415">
              <w:rPr>
                <w:rFonts w:ascii="Verdana" w:hAnsi="Verdana" w:cs="Times New Roman"/>
                <w:bCs/>
                <w:sz w:val="20"/>
                <w:szCs w:val="20"/>
              </w:rPr>
              <w:t xml:space="preserve">1. </w:t>
            </w:r>
            <w:r w:rsidR="001E367F" w:rsidRPr="00AB5415">
              <w:rPr>
                <w:rFonts w:ascii="Verdana" w:hAnsi="Verdana" w:cs="Times New Roman"/>
                <w:bCs/>
                <w:sz w:val="20"/>
                <w:szCs w:val="20"/>
              </w:rPr>
              <w:t>Žiūrėti žemiau.</w:t>
            </w:r>
          </w:p>
          <w:p w14:paraId="445D0FF4" w14:textId="77777777" w:rsidR="00E12046" w:rsidRPr="00AB5415" w:rsidRDefault="00B007EA" w:rsidP="00F10A2C">
            <w:pPr>
              <w:jc w:val="both"/>
              <w:rPr>
                <w:rFonts w:ascii="Verdana" w:hAnsi="Verdana" w:cs="Times New Roman"/>
                <w:bCs/>
                <w:sz w:val="20"/>
                <w:szCs w:val="20"/>
              </w:rPr>
            </w:pPr>
            <w:r w:rsidRPr="00AB5415">
              <w:rPr>
                <w:rFonts w:ascii="Verdana" w:hAnsi="Verdana" w:cs="Times New Roman"/>
                <w:bCs/>
                <w:sz w:val="20"/>
                <w:szCs w:val="20"/>
              </w:rPr>
              <w:t xml:space="preserve">2. </w:t>
            </w:r>
          </w:p>
          <w:p w14:paraId="6032FC2C" w14:textId="4E5B6493" w:rsidR="00E12046" w:rsidRPr="00AB5415" w:rsidRDefault="001E367F" w:rsidP="00F10A2C">
            <w:pPr>
              <w:jc w:val="both"/>
              <w:rPr>
                <w:rFonts w:ascii="Verdana" w:hAnsi="Verdana" w:cs="Times New Roman"/>
                <w:bCs/>
                <w:sz w:val="20"/>
                <w:szCs w:val="20"/>
              </w:rPr>
            </w:pPr>
            <w:r w:rsidRPr="00AB5415">
              <w:rPr>
                <w:rFonts w:ascii="Verdana" w:hAnsi="Verdana" w:cs="Times New Roman"/>
                <w:bCs/>
                <w:sz w:val="20"/>
                <w:szCs w:val="20"/>
              </w:rPr>
              <w:t>a) P. 9.3: Bendrosiose pirkimo sąlygose nėra punkto 13.6.</w:t>
            </w:r>
          </w:p>
          <w:p w14:paraId="20AE6119" w14:textId="77777777" w:rsidR="00E12046" w:rsidRPr="00AB5415" w:rsidRDefault="00E12046" w:rsidP="00F10A2C">
            <w:pPr>
              <w:jc w:val="both"/>
              <w:rPr>
                <w:rFonts w:ascii="Verdana" w:hAnsi="Verdana" w:cs="Times New Roman"/>
                <w:bCs/>
                <w:sz w:val="20"/>
                <w:szCs w:val="20"/>
              </w:rPr>
            </w:pPr>
            <w:r w:rsidRPr="00AB5415">
              <w:rPr>
                <w:rFonts w:ascii="Verdana" w:hAnsi="Verdana" w:cs="Times New Roman"/>
                <w:bCs/>
                <w:sz w:val="20"/>
                <w:szCs w:val="20"/>
              </w:rPr>
              <w:t xml:space="preserve">b) </w:t>
            </w:r>
            <w:r w:rsidR="001E367F" w:rsidRPr="00AB5415">
              <w:rPr>
                <w:rFonts w:ascii="Verdana" w:hAnsi="Verdana" w:cs="Times New Roman"/>
                <w:bCs/>
                <w:sz w:val="20"/>
                <w:szCs w:val="20"/>
              </w:rPr>
              <w:t>p. 14: Nenurodytas palaikymo terminas.</w:t>
            </w:r>
          </w:p>
          <w:p w14:paraId="557DCDB2" w14:textId="1496D9FE" w:rsidR="001E367F" w:rsidRPr="00AB5415" w:rsidRDefault="00E12046" w:rsidP="00F10A2C">
            <w:pPr>
              <w:jc w:val="both"/>
              <w:rPr>
                <w:rFonts w:ascii="Verdana" w:hAnsi="Verdana" w:cs="Times New Roman"/>
                <w:bCs/>
                <w:sz w:val="20"/>
                <w:szCs w:val="20"/>
              </w:rPr>
            </w:pPr>
            <w:r w:rsidRPr="00AB5415">
              <w:rPr>
                <w:rFonts w:ascii="Verdana" w:hAnsi="Verdana" w:cs="Times New Roman"/>
                <w:bCs/>
                <w:sz w:val="20"/>
                <w:szCs w:val="20"/>
              </w:rPr>
              <w:t xml:space="preserve">c) </w:t>
            </w:r>
            <w:r w:rsidR="001E367F" w:rsidRPr="00AB5415">
              <w:rPr>
                <w:rFonts w:ascii="Verdana" w:hAnsi="Verdana" w:cs="Times New Roman"/>
                <w:bCs/>
                <w:sz w:val="20"/>
                <w:szCs w:val="20"/>
              </w:rPr>
              <w:t xml:space="preserve">Lentelė Nr. 3, p. 2: Neaišku, ar 200 vienu metu dirbančių </w:t>
            </w:r>
          </w:p>
          <w:p w14:paraId="564903EC" w14:textId="77777777" w:rsidR="001E367F" w:rsidRPr="00AB5415" w:rsidRDefault="001E367F" w:rsidP="00F10A2C">
            <w:pPr>
              <w:jc w:val="both"/>
              <w:rPr>
                <w:rFonts w:ascii="Verdana" w:hAnsi="Verdana" w:cs="Times New Roman"/>
                <w:bCs/>
                <w:sz w:val="20"/>
                <w:szCs w:val="20"/>
              </w:rPr>
            </w:pPr>
            <w:r w:rsidRPr="00AB5415">
              <w:rPr>
                <w:rFonts w:ascii="Verdana" w:hAnsi="Verdana" w:cs="Times New Roman"/>
                <w:bCs/>
                <w:sz w:val="20"/>
                <w:szCs w:val="20"/>
              </w:rPr>
              <w:t xml:space="preserve">naudotojų taikoma savitarnos svetainei, ar sistemos daliai, </w:t>
            </w:r>
          </w:p>
          <w:p w14:paraId="16B368A1" w14:textId="77777777" w:rsidR="00E12046" w:rsidRPr="00AB5415" w:rsidRDefault="001E367F" w:rsidP="00F10A2C">
            <w:pPr>
              <w:jc w:val="both"/>
              <w:rPr>
                <w:rFonts w:ascii="Verdana" w:hAnsi="Verdana" w:cs="Times New Roman"/>
                <w:bCs/>
                <w:sz w:val="20"/>
                <w:szCs w:val="20"/>
              </w:rPr>
            </w:pPr>
            <w:r w:rsidRPr="00AB5415">
              <w:rPr>
                <w:rFonts w:ascii="Verdana" w:hAnsi="Verdana" w:cs="Times New Roman"/>
                <w:bCs/>
                <w:sz w:val="20"/>
                <w:szCs w:val="20"/>
              </w:rPr>
              <w:t xml:space="preserve">skirtai specialistams, kurie vykdo kreipinius. Ar čia turima omenyje 200 vardinių licencijų ar konkurentinių licencijų? Jeigu savitarnos naudotojų skaičius neribojamas, kiek tuomet turėtų būti licencijų, skirtų specialistams? </w:t>
            </w:r>
          </w:p>
          <w:p w14:paraId="703DE2B4" w14:textId="77777777" w:rsidR="00E12046" w:rsidRPr="00AB5415" w:rsidRDefault="00E12046" w:rsidP="00F10A2C">
            <w:pPr>
              <w:jc w:val="both"/>
              <w:rPr>
                <w:rFonts w:ascii="Verdana" w:hAnsi="Verdana" w:cs="Times New Roman"/>
                <w:bCs/>
                <w:sz w:val="20"/>
                <w:szCs w:val="20"/>
              </w:rPr>
            </w:pPr>
            <w:r w:rsidRPr="00AB5415">
              <w:rPr>
                <w:rFonts w:ascii="Verdana" w:hAnsi="Verdana" w:cs="Times New Roman"/>
                <w:bCs/>
                <w:sz w:val="20"/>
                <w:szCs w:val="20"/>
              </w:rPr>
              <w:t xml:space="preserve">d) </w:t>
            </w:r>
            <w:r w:rsidR="001E367F" w:rsidRPr="00AB5415">
              <w:rPr>
                <w:rFonts w:ascii="Verdana" w:hAnsi="Verdana" w:cs="Times New Roman"/>
                <w:bCs/>
                <w:sz w:val="20"/>
                <w:szCs w:val="20"/>
              </w:rPr>
              <w:t xml:space="preserve">Lentelė Nr. 3, p. 6: Neaišku, ar taikoma tik savitarnos svetainei, ar ir sistemos daliai, skirtai specialistams, kurie vykdo kreipinius. </w:t>
            </w:r>
          </w:p>
          <w:p w14:paraId="0A7D30E6" w14:textId="77777777" w:rsidR="00E12046" w:rsidRPr="00AB5415" w:rsidRDefault="00E12046" w:rsidP="00F10A2C">
            <w:pPr>
              <w:jc w:val="both"/>
              <w:rPr>
                <w:rFonts w:ascii="Verdana" w:hAnsi="Verdana" w:cs="Times New Roman"/>
                <w:bCs/>
                <w:sz w:val="20"/>
                <w:szCs w:val="20"/>
              </w:rPr>
            </w:pPr>
            <w:r w:rsidRPr="00AB5415">
              <w:rPr>
                <w:rFonts w:ascii="Verdana" w:hAnsi="Verdana" w:cs="Times New Roman"/>
                <w:bCs/>
                <w:sz w:val="20"/>
                <w:szCs w:val="20"/>
              </w:rPr>
              <w:t xml:space="preserve">e) </w:t>
            </w:r>
            <w:r w:rsidR="001E367F" w:rsidRPr="00AB5415">
              <w:rPr>
                <w:rFonts w:ascii="Verdana" w:hAnsi="Verdana" w:cs="Times New Roman"/>
                <w:bCs/>
                <w:sz w:val="20"/>
                <w:szCs w:val="20"/>
              </w:rPr>
              <w:t xml:space="preserve">Lentelė Nr. 3, p. 8: Neaišku, ar „LRT naudojamos pagrindinės informacinės sistemos“ ir „kitos LRT nurodytos sistemos pagal  poreikį“ turi API, todėl sunku įvertinti integracijų galimybes. </w:t>
            </w:r>
          </w:p>
          <w:p w14:paraId="06E2231E" w14:textId="77777777" w:rsidR="00E12046" w:rsidRPr="00AB5415" w:rsidRDefault="00E12046" w:rsidP="00F10A2C">
            <w:pPr>
              <w:jc w:val="both"/>
              <w:rPr>
                <w:rFonts w:ascii="Verdana" w:hAnsi="Verdana" w:cs="Times New Roman"/>
                <w:bCs/>
                <w:sz w:val="20"/>
                <w:szCs w:val="20"/>
              </w:rPr>
            </w:pPr>
            <w:r w:rsidRPr="00AB5415">
              <w:rPr>
                <w:rFonts w:ascii="Verdana" w:hAnsi="Verdana" w:cs="Times New Roman"/>
                <w:bCs/>
                <w:sz w:val="20"/>
                <w:szCs w:val="20"/>
              </w:rPr>
              <w:t xml:space="preserve">f) </w:t>
            </w:r>
            <w:r w:rsidR="001E367F" w:rsidRPr="00AB5415">
              <w:rPr>
                <w:rFonts w:ascii="Verdana" w:hAnsi="Verdana" w:cs="Times New Roman"/>
                <w:bCs/>
                <w:sz w:val="20"/>
                <w:szCs w:val="20"/>
              </w:rPr>
              <w:t>Lentelė Nr. 3, p. 12: Neaišku, kas yra „automatinis eskalavimo mechanizmas“, neaišku, kaip bus nustatomas reakcijos laikas, pagal kurį turėtų būti didinamas prioritetas.</w:t>
            </w:r>
          </w:p>
          <w:p w14:paraId="6618D98D" w14:textId="77777777" w:rsidR="00E12046" w:rsidRPr="00AB5415" w:rsidRDefault="00E12046" w:rsidP="00F10A2C">
            <w:pPr>
              <w:jc w:val="both"/>
              <w:rPr>
                <w:rFonts w:ascii="Verdana" w:hAnsi="Verdana" w:cs="Times New Roman"/>
                <w:bCs/>
                <w:sz w:val="20"/>
                <w:szCs w:val="20"/>
              </w:rPr>
            </w:pPr>
            <w:r w:rsidRPr="00AB5415">
              <w:rPr>
                <w:rFonts w:ascii="Verdana" w:hAnsi="Verdana" w:cs="Times New Roman"/>
                <w:bCs/>
                <w:sz w:val="20"/>
                <w:szCs w:val="20"/>
              </w:rPr>
              <w:t xml:space="preserve">g) </w:t>
            </w:r>
            <w:r w:rsidR="001E367F" w:rsidRPr="00AB5415">
              <w:rPr>
                <w:rFonts w:ascii="Verdana" w:hAnsi="Verdana" w:cs="Times New Roman"/>
                <w:bCs/>
                <w:sz w:val="20"/>
                <w:szCs w:val="20"/>
              </w:rPr>
              <w:t xml:space="preserve">Lentelė Nr. 3, p. 15: Neaišku, ar reikalingas inventorizacijos funkcionalumas, ar tik galimybė integruoti su turimu įrankiu (pvz., su </w:t>
            </w:r>
            <w:proofErr w:type="spellStart"/>
            <w:r w:rsidR="001E367F" w:rsidRPr="00AB5415">
              <w:rPr>
                <w:rFonts w:ascii="Verdana" w:hAnsi="Verdana" w:cs="Times New Roman"/>
                <w:bCs/>
                <w:sz w:val="20"/>
                <w:szCs w:val="20"/>
              </w:rPr>
              <w:t>Lansweeper</w:t>
            </w:r>
            <w:proofErr w:type="spellEnd"/>
            <w:r w:rsidR="001E367F" w:rsidRPr="00AB5415">
              <w:rPr>
                <w:rFonts w:ascii="Verdana" w:hAnsi="Verdana" w:cs="Times New Roman"/>
                <w:bCs/>
                <w:sz w:val="20"/>
                <w:szCs w:val="20"/>
              </w:rPr>
              <w:t xml:space="preserve"> ar kt.) </w:t>
            </w:r>
          </w:p>
          <w:p w14:paraId="330DC454" w14:textId="232E33BF" w:rsidR="00E12046" w:rsidRPr="00AB5415" w:rsidRDefault="00E12046" w:rsidP="00F10A2C">
            <w:pPr>
              <w:jc w:val="both"/>
              <w:rPr>
                <w:rFonts w:ascii="Verdana" w:hAnsi="Verdana" w:cs="Times New Roman"/>
                <w:bCs/>
                <w:sz w:val="20"/>
                <w:szCs w:val="20"/>
              </w:rPr>
            </w:pPr>
            <w:r w:rsidRPr="00AB5415">
              <w:rPr>
                <w:rFonts w:ascii="Verdana" w:hAnsi="Verdana" w:cs="Times New Roman"/>
                <w:bCs/>
                <w:sz w:val="20"/>
                <w:szCs w:val="20"/>
              </w:rPr>
              <w:t xml:space="preserve">h) </w:t>
            </w:r>
            <w:r w:rsidR="001E367F" w:rsidRPr="00AB5415">
              <w:rPr>
                <w:rFonts w:ascii="Verdana" w:hAnsi="Verdana" w:cs="Times New Roman"/>
                <w:bCs/>
                <w:sz w:val="20"/>
                <w:szCs w:val="20"/>
              </w:rPr>
              <w:t>P. 21: Neaišku, kiek laiko bus skiriama sistemos įdiegimui, sukonfigūravimui, ištestavimui, duomenų migravimui ir mokymams? T. y., kada planuojama pasirašyti sutartį su Tiekėju, kiek laiko likus iki 2025-12-09?</w:t>
            </w:r>
          </w:p>
          <w:p w14:paraId="4CF7F51B" w14:textId="343F2DB4" w:rsidR="001E367F" w:rsidRPr="00AB5415" w:rsidRDefault="00E12046" w:rsidP="00F10A2C">
            <w:pPr>
              <w:jc w:val="both"/>
              <w:rPr>
                <w:rFonts w:ascii="Verdana" w:hAnsi="Verdana" w:cs="Times New Roman"/>
                <w:bCs/>
                <w:sz w:val="20"/>
                <w:szCs w:val="20"/>
              </w:rPr>
            </w:pPr>
            <w:r w:rsidRPr="00AB5415">
              <w:rPr>
                <w:rFonts w:ascii="Verdana" w:hAnsi="Verdana" w:cs="Times New Roman"/>
                <w:bCs/>
                <w:sz w:val="20"/>
                <w:szCs w:val="20"/>
              </w:rPr>
              <w:t xml:space="preserve">i) </w:t>
            </w:r>
            <w:r w:rsidR="001E367F" w:rsidRPr="00AB5415">
              <w:rPr>
                <w:rFonts w:ascii="Verdana" w:hAnsi="Verdana" w:cs="Times New Roman"/>
                <w:bCs/>
                <w:sz w:val="20"/>
                <w:szCs w:val="20"/>
              </w:rPr>
              <w:t>P. 7.9 sakoma, kad „Sprendimo laikas pradedamas skaičiuoti iškart po Reakcijos etapo įvykdymo (atlikus preliminarią problemos analizę, nustačius klaidos prioritetą, priskirti užduotį konkrečiam specialistui), bet ne vėliau kaip galimas maksimalus Reakcijos terminas“, o p. 30 sakoma, kad „Reakcijos ir išsprendimo laikas skaičiuojamas nuo LRT užklausos Tiekėjui pateikimo el. paštu arba telefonu (pokalbio metu)“. Reiktų patikslinti, nuo kada skaičiuojamas sprendimo laikas.</w:t>
            </w:r>
          </w:p>
        </w:tc>
        <w:tc>
          <w:tcPr>
            <w:tcW w:w="3828" w:type="dxa"/>
            <w:tcBorders>
              <w:top w:val="single" w:sz="4" w:space="0" w:color="auto"/>
              <w:left w:val="single" w:sz="4" w:space="0" w:color="auto"/>
              <w:bottom w:val="single" w:sz="4" w:space="0" w:color="auto"/>
              <w:right w:val="single" w:sz="4" w:space="0" w:color="auto"/>
            </w:tcBorders>
          </w:tcPr>
          <w:p w14:paraId="581263F4" w14:textId="2408FDFF" w:rsidR="00314561" w:rsidRPr="00AB5415" w:rsidRDefault="00314561" w:rsidP="00F10A2C">
            <w:pPr>
              <w:jc w:val="both"/>
              <w:rPr>
                <w:rFonts w:ascii="Verdana" w:hAnsi="Verdana" w:cs="Times New Roman"/>
                <w:bCs/>
                <w:sz w:val="20"/>
                <w:szCs w:val="20"/>
              </w:rPr>
            </w:pPr>
            <w:r w:rsidRPr="00AB5415">
              <w:rPr>
                <w:rFonts w:ascii="Verdana" w:hAnsi="Verdana" w:cs="Times New Roman"/>
                <w:bCs/>
                <w:sz w:val="20"/>
                <w:szCs w:val="20"/>
              </w:rPr>
              <w:t xml:space="preserve">1. </w:t>
            </w:r>
            <w:r w:rsidR="001E367F" w:rsidRPr="00AB5415">
              <w:rPr>
                <w:rFonts w:ascii="Verdana" w:hAnsi="Verdana" w:cs="Times New Roman"/>
                <w:bCs/>
                <w:sz w:val="20"/>
                <w:szCs w:val="20"/>
              </w:rPr>
              <w:t>Dėkojame už atsakymą</w:t>
            </w:r>
          </w:p>
          <w:p w14:paraId="4E4D07C4" w14:textId="6EE070C8" w:rsidR="00A37140" w:rsidRPr="00AB5415" w:rsidRDefault="00314561" w:rsidP="00F10A2C">
            <w:pPr>
              <w:jc w:val="both"/>
              <w:rPr>
                <w:rFonts w:ascii="Verdana" w:hAnsi="Verdana" w:cs="Times New Roman"/>
                <w:bCs/>
                <w:sz w:val="20"/>
                <w:szCs w:val="20"/>
              </w:rPr>
            </w:pPr>
            <w:r w:rsidRPr="00AB5415">
              <w:rPr>
                <w:rFonts w:ascii="Verdana" w:hAnsi="Verdana" w:cs="Times New Roman"/>
                <w:bCs/>
                <w:sz w:val="20"/>
                <w:szCs w:val="20"/>
              </w:rPr>
              <w:t>2.</w:t>
            </w:r>
            <w:r w:rsidR="001E367F" w:rsidRPr="00AB5415">
              <w:rPr>
                <w:rFonts w:ascii="Verdana" w:hAnsi="Verdana" w:cs="Times New Roman"/>
                <w:bCs/>
                <w:sz w:val="20"/>
                <w:szCs w:val="20"/>
              </w:rPr>
              <w:t>Dėkojame už atsakymus</w:t>
            </w:r>
            <w:r w:rsidR="00A37140" w:rsidRPr="00AB5415">
              <w:rPr>
                <w:rFonts w:ascii="Verdana" w:hAnsi="Verdana" w:cs="Times New Roman"/>
                <w:bCs/>
                <w:sz w:val="20"/>
                <w:szCs w:val="20"/>
              </w:rPr>
              <w:t>/pastabas</w:t>
            </w:r>
            <w:r w:rsidR="001E367F" w:rsidRPr="00AB5415">
              <w:rPr>
                <w:rFonts w:ascii="Verdana" w:hAnsi="Verdana" w:cs="Times New Roman"/>
                <w:bCs/>
                <w:sz w:val="20"/>
                <w:szCs w:val="20"/>
              </w:rPr>
              <w:t>:</w:t>
            </w:r>
          </w:p>
          <w:p w14:paraId="109C2074" w14:textId="323194FC" w:rsidR="001B325E" w:rsidRPr="00AB5415" w:rsidRDefault="00A37140" w:rsidP="00F10A2C">
            <w:pPr>
              <w:tabs>
                <w:tab w:val="left" w:pos="35"/>
                <w:tab w:val="left" w:pos="177"/>
              </w:tabs>
              <w:ind w:firstLine="35"/>
              <w:jc w:val="both"/>
              <w:rPr>
                <w:rFonts w:ascii="Verdana" w:hAnsi="Verdana" w:cs="Times New Roman"/>
                <w:bCs/>
                <w:sz w:val="20"/>
                <w:szCs w:val="20"/>
              </w:rPr>
            </w:pPr>
            <w:r w:rsidRPr="00AB5415">
              <w:rPr>
                <w:rFonts w:ascii="Verdana" w:hAnsi="Verdana" w:cs="Times New Roman"/>
                <w:bCs/>
                <w:sz w:val="20"/>
                <w:szCs w:val="20"/>
              </w:rPr>
              <w:t>a)</w:t>
            </w:r>
            <w:r w:rsidR="001E367F" w:rsidRPr="00AB5415">
              <w:rPr>
                <w:rFonts w:ascii="Verdana" w:hAnsi="Verdana" w:cs="Times New Roman"/>
                <w:bCs/>
                <w:sz w:val="20"/>
                <w:szCs w:val="20"/>
              </w:rPr>
              <w:t>patiksl</w:t>
            </w:r>
            <w:r w:rsidR="00314561" w:rsidRPr="00AB5415">
              <w:rPr>
                <w:rFonts w:ascii="Verdana" w:hAnsi="Verdana" w:cs="Times New Roman"/>
                <w:bCs/>
                <w:sz w:val="20"/>
                <w:szCs w:val="20"/>
              </w:rPr>
              <w:t xml:space="preserve">inome </w:t>
            </w:r>
            <w:r w:rsidR="001E367F" w:rsidRPr="00AB5415">
              <w:rPr>
                <w:rFonts w:ascii="Verdana" w:hAnsi="Verdana" w:cs="Times New Roman"/>
                <w:bCs/>
                <w:sz w:val="20"/>
                <w:szCs w:val="20"/>
              </w:rPr>
              <w:t>Techninės specifikacijos numeraciją</w:t>
            </w:r>
            <w:r w:rsidR="001270AC" w:rsidRPr="00AB5415">
              <w:rPr>
                <w:rFonts w:ascii="Verdana" w:hAnsi="Verdana" w:cs="Times New Roman"/>
                <w:bCs/>
                <w:sz w:val="20"/>
                <w:szCs w:val="20"/>
              </w:rPr>
              <w:t xml:space="preserve"> ir</w:t>
            </w:r>
            <w:r w:rsidR="001060CE" w:rsidRPr="00AB5415">
              <w:rPr>
                <w:rFonts w:ascii="Verdana" w:hAnsi="Verdana" w:cs="Times New Roman"/>
                <w:bCs/>
                <w:sz w:val="20"/>
                <w:szCs w:val="20"/>
              </w:rPr>
              <w:t xml:space="preserve"> įtraukėme papildomus pun</w:t>
            </w:r>
            <w:r w:rsidR="0054423C" w:rsidRPr="00AB5415">
              <w:rPr>
                <w:rFonts w:ascii="Verdana" w:hAnsi="Verdana" w:cs="Times New Roman"/>
                <w:bCs/>
                <w:sz w:val="20"/>
                <w:szCs w:val="20"/>
              </w:rPr>
              <w:t>ktus.</w:t>
            </w:r>
          </w:p>
          <w:p w14:paraId="6174A561" w14:textId="11B8022B" w:rsidR="001F66A4" w:rsidRPr="00AB5415" w:rsidRDefault="001B325E" w:rsidP="00F10A2C">
            <w:pPr>
              <w:tabs>
                <w:tab w:val="left" w:pos="35"/>
                <w:tab w:val="left" w:pos="177"/>
              </w:tabs>
              <w:ind w:firstLine="35"/>
              <w:jc w:val="both"/>
              <w:rPr>
                <w:rFonts w:ascii="Verdana" w:hAnsi="Verdana" w:cs="Times New Roman"/>
                <w:sz w:val="20"/>
                <w:szCs w:val="20"/>
              </w:rPr>
            </w:pPr>
            <w:r w:rsidRPr="00AB5415">
              <w:rPr>
                <w:rFonts w:ascii="Verdana" w:hAnsi="Verdana" w:cs="Times New Roman"/>
                <w:sz w:val="20"/>
                <w:szCs w:val="20"/>
              </w:rPr>
              <w:t>b)</w:t>
            </w:r>
            <w:r w:rsidR="0054423C" w:rsidRPr="00AB5415">
              <w:rPr>
                <w:rFonts w:ascii="Verdana" w:hAnsi="Verdana" w:cs="Times New Roman"/>
                <w:bCs/>
                <w:sz w:val="20"/>
                <w:szCs w:val="20"/>
              </w:rPr>
              <w:t xml:space="preserve"> patikslinome Techninės specifikacijos numeraciją ir įtraukėme papildomą punktą dėl palaikymo termino.</w:t>
            </w:r>
          </w:p>
          <w:p w14:paraId="21476E91" w14:textId="14B716C9" w:rsidR="001F66A4" w:rsidRPr="00AB5415" w:rsidRDefault="001F66A4" w:rsidP="00F10A2C">
            <w:pPr>
              <w:tabs>
                <w:tab w:val="left" w:pos="35"/>
                <w:tab w:val="left" w:pos="177"/>
              </w:tabs>
              <w:ind w:firstLine="35"/>
              <w:jc w:val="both"/>
              <w:rPr>
                <w:rFonts w:ascii="Verdana" w:hAnsi="Verdana" w:cs="Times New Roman"/>
                <w:sz w:val="20"/>
                <w:szCs w:val="20"/>
              </w:rPr>
            </w:pPr>
            <w:r w:rsidRPr="00AB5415">
              <w:rPr>
                <w:rFonts w:ascii="Verdana" w:hAnsi="Verdana" w:cs="Times New Roman"/>
                <w:sz w:val="20"/>
                <w:szCs w:val="20"/>
              </w:rPr>
              <w:t xml:space="preserve">c) </w:t>
            </w:r>
            <w:r w:rsidR="00F56E43" w:rsidRPr="00AB5415">
              <w:rPr>
                <w:rFonts w:ascii="Verdana" w:hAnsi="Verdana" w:cs="Times New Roman"/>
                <w:sz w:val="20"/>
                <w:szCs w:val="20"/>
              </w:rPr>
              <w:t>Patiksl</w:t>
            </w:r>
            <w:r w:rsidR="001A234C" w:rsidRPr="00AB5415">
              <w:rPr>
                <w:rFonts w:ascii="Verdana" w:hAnsi="Verdana" w:cs="Times New Roman"/>
                <w:sz w:val="20"/>
                <w:szCs w:val="20"/>
              </w:rPr>
              <w:t xml:space="preserve">inome Techninę specifikaciją. </w:t>
            </w:r>
            <w:r w:rsidR="41875039" w:rsidRPr="00AB5415">
              <w:rPr>
                <w:rFonts w:ascii="Verdana" w:hAnsi="Verdana" w:cs="Times New Roman"/>
                <w:sz w:val="20"/>
                <w:szCs w:val="20"/>
              </w:rPr>
              <w:t xml:space="preserve">Sistema turi palaikyti ne mažiau kaip 200 vienu metu dirbančių naudotojų, </w:t>
            </w:r>
            <w:proofErr w:type="spellStart"/>
            <w:r w:rsidR="41875039" w:rsidRPr="00AB5415">
              <w:rPr>
                <w:rFonts w:ascii="Verdana" w:hAnsi="Verdana" w:cs="Times New Roman"/>
                <w:sz w:val="20"/>
                <w:szCs w:val="20"/>
              </w:rPr>
              <w:t>t.y</w:t>
            </w:r>
            <w:proofErr w:type="spellEnd"/>
            <w:r w:rsidR="41875039" w:rsidRPr="00AB5415">
              <w:rPr>
                <w:rFonts w:ascii="Verdana" w:hAnsi="Verdana" w:cs="Times New Roman"/>
                <w:sz w:val="20"/>
                <w:szCs w:val="20"/>
              </w:rPr>
              <w:t>. sprendžiant krepinius ir valdant projektus. Naudotojų, kurie registruoja kreipinius kiekis turėtų būti ne maž</w:t>
            </w:r>
            <w:r w:rsidR="0054423C" w:rsidRPr="00AB5415">
              <w:rPr>
                <w:rFonts w:ascii="Verdana" w:hAnsi="Verdana" w:cs="Times New Roman"/>
                <w:sz w:val="20"/>
                <w:szCs w:val="20"/>
              </w:rPr>
              <w:t>esnis</w:t>
            </w:r>
            <w:r w:rsidR="41875039" w:rsidRPr="00AB5415">
              <w:rPr>
                <w:rFonts w:ascii="Verdana" w:hAnsi="Verdana" w:cs="Times New Roman"/>
                <w:sz w:val="20"/>
                <w:szCs w:val="20"/>
              </w:rPr>
              <w:t>,</w:t>
            </w:r>
            <w:r w:rsidR="001A234C" w:rsidRPr="00AB5415">
              <w:rPr>
                <w:rFonts w:ascii="Verdana" w:hAnsi="Verdana" w:cs="Times New Roman"/>
                <w:sz w:val="20"/>
                <w:szCs w:val="20"/>
              </w:rPr>
              <w:t xml:space="preserve"> </w:t>
            </w:r>
            <w:r w:rsidR="41875039" w:rsidRPr="00AB5415">
              <w:rPr>
                <w:rFonts w:ascii="Verdana" w:hAnsi="Verdana" w:cs="Times New Roman"/>
                <w:sz w:val="20"/>
                <w:szCs w:val="20"/>
              </w:rPr>
              <w:t>nei 1500, o vienu metu gali prisijungti ne mažiau, nei 20</w:t>
            </w:r>
            <w:r w:rsidR="092DFFC7" w:rsidRPr="00AB5415">
              <w:rPr>
                <w:rFonts w:ascii="Verdana" w:hAnsi="Verdana" w:cs="Times New Roman"/>
                <w:sz w:val="20"/>
                <w:szCs w:val="20"/>
              </w:rPr>
              <w:t>0</w:t>
            </w:r>
            <w:r w:rsidR="0054423C" w:rsidRPr="00AB5415">
              <w:rPr>
                <w:rFonts w:ascii="Verdana" w:hAnsi="Verdana" w:cs="Times New Roman"/>
                <w:sz w:val="20"/>
                <w:szCs w:val="20"/>
              </w:rPr>
              <w:t xml:space="preserve"> naudotojų</w:t>
            </w:r>
            <w:r w:rsidRPr="00AB5415">
              <w:rPr>
                <w:rFonts w:ascii="Verdana" w:hAnsi="Verdana" w:cs="Times New Roman"/>
                <w:sz w:val="20"/>
                <w:szCs w:val="20"/>
              </w:rPr>
              <w:t>.</w:t>
            </w:r>
          </w:p>
          <w:p w14:paraId="32BC6E16" w14:textId="77777777" w:rsidR="00015F73" w:rsidRPr="00AB5415" w:rsidRDefault="00015F73" w:rsidP="00F10A2C">
            <w:pPr>
              <w:tabs>
                <w:tab w:val="left" w:pos="35"/>
                <w:tab w:val="left" w:pos="177"/>
              </w:tabs>
              <w:ind w:firstLine="35"/>
              <w:jc w:val="both"/>
              <w:rPr>
                <w:rFonts w:ascii="Verdana" w:hAnsi="Verdana" w:cs="Times New Roman"/>
                <w:sz w:val="20"/>
                <w:szCs w:val="20"/>
              </w:rPr>
            </w:pPr>
            <w:r w:rsidRPr="00AB5415">
              <w:rPr>
                <w:rFonts w:ascii="Verdana" w:hAnsi="Verdana" w:cs="Times New Roman"/>
                <w:sz w:val="20"/>
                <w:szCs w:val="20"/>
              </w:rPr>
              <w:t xml:space="preserve">d) </w:t>
            </w:r>
            <w:r w:rsidR="23C479A5" w:rsidRPr="00AB5415">
              <w:rPr>
                <w:rFonts w:ascii="Verdana" w:hAnsi="Verdana" w:cs="Times New Roman"/>
                <w:sz w:val="20"/>
                <w:szCs w:val="20"/>
              </w:rPr>
              <w:t xml:space="preserve">Taikoma visoms sistemos dalims. </w:t>
            </w:r>
            <w:r w:rsidR="41875039" w:rsidRPr="00AB5415">
              <w:rPr>
                <w:rFonts w:ascii="Verdana" w:hAnsi="Verdana" w:cs="Times New Roman"/>
                <w:sz w:val="20"/>
                <w:szCs w:val="20"/>
              </w:rPr>
              <w:t xml:space="preserve"> </w:t>
            </w:r>
          </w:p>
          <w:p w14:paraId="536FD142" w14:textId="7E62D31F" w:rsidR="00015F73" w:rsidRPr="00AB5415" w:rsidRDefault="00015F73" w:rsidP="00F10A2C">
            <w:pPr>
              <w:tabs>
                <w:tab w:val="left" w:pos="35"/>
                <w:tab w:val="left" w:pos="177"/>
              </w:tabs>
              <w:ind w:firstLine="35"/>
              <w:jc w:val="both"/>
              <w:rPr>
                <w:rFonts w:ascii="Verdana" w:hAnsi="Verdana" w:cs="Times New Roman"/>
                <w:sz w:val="20"/>
                <w:szCs w:val="20"/>
              </w:rPr>
            </w:pPr>
            <w:r w:rsidRPr="00AB5415">
              <w:rPr>
                <w:rFonts w:ascii="Verdana" w:hAnsi="Verdana" w:cs="Times New Roman"/>
                <w:sz w:val="20"/>
                <w:szCs w:val="20"/>
              </w:rPr>
              <w:t xml:space="preserve">e) </w:t>
            </w:r>
            <w:r w:rsidR="00D00551" w:rsidRPr="00AB5415">
              <w:rPr>
                <w:rFonts w:ascii="Verdana" w:hAnsi="Verdana" w:cs="Times New Roman"/>
                <w:sz w:val="20"/>
                <w:szCs w:val="20"/>
              </w:rPr>
              <w:t>Patikslinome</w:t>
            </w:r>
            <w:r w:rsidR="00D8253F" w:rsidRPr="00AB5415">
              <w:rPr>
                <w:rFonts w:ascii="Verdana" w:hAnsi="Verdana" w:cs="Times New Roman"/>
                <w:sz w:val="20"/>
                <w:szCs w:val="20"/>
              </w:rPr>
              <w:t xml:space="preserve"> reikalavimą.</w:t>
            </w:r>
            <w:r w:rsidR="00CE2B39" w:rsidRPr="00AB5415">
              <w:rPr>
                <w:rFonts w:ascii="Verdana" w:hAnsi="Verdana"/>
                <w:sz w:val="20"/>
                <w:szCs w:val="20"/>
              </w:rPr>
              <w:t xml:space="preserve"> </w:t>
            </w:r>
            <w:r w:rsidR="00CE2B39" w:rsidRPr="00AB5415">
              <w:rPr>
                <w:rFonts w:ascii="Verdana" w:hAnsi="Verdana" w:cs="Times New Roman"/>
                <w:sz w:val="20"/>
                <w:szCs w:val="20"/>
              </w:rPr>
              <w:t>Sistema turi turėti integracijos galimybes su:</w:t>
            </w:r>
            <w:r w:rsidR="00D00551" w:rsidRPr="00AB5415">
              <w:rPr>
                <w:rFonts w:ascii="Verdana" w:hAnsi="Verdana" w:cs="Times New Roman"/>
                <w:sz w:val="20"/>
                <w:szCs w:val="20"/>
              </w:rPr>
              <w:t xml:space="preserve"> </w:t>
            </w:r>
            <w:proofErr w:type="spellStart"/>
            <w:r w:rsidR="00CE2B39" w:rsidRPr="00AB5415">
              <w:rPr>
                <w:rFonts w:ascii="Verdana" w:hAnsi="Verdana" w:cs="Times New Roman"/>
                <w:sz w:val="20"/>
                <w:szCs w:val="20"/>
              </w:rPr>
              <w:t>Active</w:t>
            </w:r>
            <w:proofErr w:type="spellEnd"/>
            <w:r w:rsidR="00CE2B39" w:rsidRPr="00AB5415">
              <w:rPr>
                <w:rFonts w:ascii="Verdana" w:hAnsi="Verdana" w:cs="Times New Roman"/>
                <w:sz w:val="20"/>
                <w:szCs w:val="20"/>
              </w:rPr>
              <w:t xml:space="preserve"> </w:t>
            </w:r>
            <w:proofErr w:type="spellStart"/>
            <w:r w:rsidR="00CE2B39" w:rsidRPr="00AB5415">
              <w:rPr>
                <w:rFonts w:ascii="Verdana" w:hAnsi="Verdana" w:cs="Times New Roman"/>
                <w:sz w:val="20"/>
                <w:szCs w:val="20"/>
              </w:rPr>
              <w:t>Directory</w:t>
            </w:r>
            <w:proofErr w:type="spellEnd"/>
            <w:r w:rsidR="00CE2B39" w:rsidRPr="00AB5415">
              <w:rPr>
                <w:rFonts w:ascii="Verdana" w:hAnsi="Verdana" w:cs="Times New Roman"/>
                <w:sz w:val="20"/>
                <w:szCs w:val="20"/>
              </w:rPr>
              <w:t>/LDAP naudotojų katalogais, El. pašto sistemomis.</w:t>
            </w:r>
          </w:p>
          <w:p w14:paraId="019CD892" w14:textId="2952D907" w:rsidR="00015F73" w:rsidRPr="00AB5415" w:rsidRDefault="00015F73" w:rsidP="00F10A2C">
            <w:pPr>
              <w:tabs>
                <w:tab w:val="left" w:pos="35"/>
                <w:tab w:val="left" w:pos="177"/>
              </w:tabs>
              <w:ind w:firstLine="35"/>
              <w:jc w:val="both"/>
              <w:rPr>
                <w:rFonts w:ascii="Verdana" w:hAnsi="Verdana" w:cs="Times New Roman"/>
                <w:bCs/>
                <w:sz w:val="20"/>
                <w:szCs w:val="20"/>
              </w:rPr>
            </w:pPr>
            <w:r w:rsidRPr="00AB5415">
              <w:rPr>
                <w:rFonts w:ascii="Verdana" w:hAnsi="Verdana"/>
                <w:sz w:val="20"/>
                <w:szCs w:val="20"/>
              </w:rPr>
              <w:t xml:space="preserve">f) </w:t>
            </w:r>
            <w:r w:rsidR="563B9405" w:rsidRPr="00AB5415">
              <w:rPr>
                <w:rFonts w:ascii="Verdana" w:hAnsi="Verdana"/>
                <w:sz w:val="20"/>
                <w:szCs w:val="20"/>
              </w:rPr>
              <w:t>A</w:t>
            </w:r>
            <w:r w:rsidR="0FE57852" w:rsidRPr="00AB5415">
              <w:rPr>
                <w:rFonts w:ascii="Verdana" w:hAnsi="Verdana"/>
                <w:sz w:val="20"/>
                <w:szCs w:val="20"/>
              </w:rPr>
              <w:t>utomatinis eskalavimo mechanizmas - tai sistemos funkcionalumas, kuris automatiškai didina užklausos prioritetą, jei ji nėra išspręsta per nustatytą laiką</w:t>
            </w:r>
            <w:r w:rsidR="2B8C741E" w:rsidRPr="00AB5415">
              <w:rPr>
                <w:rFonts w:ascii="Verdana" w:hAnsi="Verdana"/>
                <w:sz w:val="20"/>
                <w:szCs w:val="20"/>
              </w:rPr>
              <w:t xml:space="preserve"> (</w:t>
            </w:r>
            <w:r w:rsidR="682C6D38" w:rsidRPr="00AB5415">
              <w:rPr>
                <w:rFonts w:ascii="Verdana" w:hAnsi="Verdana"/>
                <w:sz w:val="20"/>
                <w:szCs w:val="20"/>
              </w:rPr>
              <w:t>tikslios vertės bus</w:t>
            </w:r>
            <w:r w:rsidR="52FBE8FB" w:rsidRPr="00AB5415">
              <w:rPr>
                <w:rFonts w:ascii="Verdana" w:hAnsi="Verdana"/>
                <w:sz w:val="20"/>
                <w:szCs w:val="20"/>
              </w:rPr>
              <w:t xml:space="preserve"> pateikt</w:t>
            </w:r>
            <w:r w:rsidR="4E7E02BC" w:rsidRPr="00AB5415">
              <w:rPr>
                <w:rFonts w:ascii="Verdana" w:hAnsi="Verdana"/>
                <w:sz w:val="20"/>
                <w:szCs w:val="20"/>
              </w:rPr>
              <w:t>o</w:t>
            </w:r>
            <w:r w:rsidR="52FBE8FB" w:rsidRPr="00AB5415">
              <w:rPr>
                <w:rFonts w:ascii="Verdana" w:hAnsi="Verdana"/>
                <w:sz w:val="20"/>
                <w:szCs w:val="20"/>
              </w:rPr>
              <w:t>s</w:t>
            </w:r>
            <w:r w:rsidR="2B8C741E" w:rsidRPr="00AB5415">
              <w:rPr>
                <w:rFonts w:ascii="Verdana" w:hAnsi="Verdana"/>
                <w:sz w:val="20"/>
                <w:szCs w:val="20"/>
              </w:rPr>
              <w:t xml:space="preserve"> laimėjusiam tiekėjui)</w:t>
            </w:r>
            <w:r w:rsidR="0FE57852" w:rsidRPr="00AB5415">
              <w:rPr>
                <w:rFonts w:ascii="Verdana" w:hAnsi="Verdana"/>
                <w:sz w:val="20"/>
                <w:szCs w:val="20"/>
              </w:rPr>
              <w:t>.</w:t>
            </w:r>
            <w:r w:rsidR="00302D75" w:rsidRPr="00AB5415">
              <w:rPr>
                <w:rFonts w:ascii="Verdana" w:hAnsi="Verdana"/>
                <w:sz w:val="20"/>
                <w:szCs w:val="20"/>
              </w:rPr>
              <w:t xml:space="preserve"> </w:t>
            </w:r>
            <w:r w:rsidR="0FE57852" w:rsidRPr="00AB5415">
              <w:rPr>
                <w:rFonts w:ascii="Verdana" w:hAnsi="Verdana"/>
                <w:sz w:val="20"/>
                <w:szCs w:val="20"/>
              </w:rPr>
              <w:t>Veikimo principas:</w:t>
            </w:r>
            <w:r w:rsidR="00302D75" w:rsidRPr="00AB5415">
              <w:rPr>
                <w:rFonts w:ascii="Verdana" w:hAnsi="Verdana"/>
                <w:sz w:val="20"/>
                <w:szCs w:val="20"/>
              </w:rPr>
              <w:t xml:space="preserve"> </w:t>
            </w:r>
            <w:r w:rsidR="0FE57852" w:rsidRPr="00AB5415">
              <w:rPr>
                <w:rFonts w:ascii="Verdana" w:hAnsi="Verdana"/>
                <w:sz w:val="20"/>
                <w:szCs w:val="20"/>
              </w:rPr>
              <w:t>Kiekvienai užklausos kategorijai ir prioritetui nustatomi SLA (aptarnavimo lygio) terminai</w:t>
            </w:r>
            <w:r w:rsidR="499FEF4A" w:rsidRPr="00AB5415">
              <w:rPr>
                <w:rFonts w:ascii="Verdana" w:hAnsi="Verdana"/>
                <w:sz w:val="20"/>
                <w:szCs w:val="20"/>
              </w:rPr>
              <w:t xml:space="preserve">. </w:t>
            </w:r>
            <w:r w:rsidR="0FE57852" w:rsidRPr="00AB5415">
              <w:rPr>
                <w:rFonts w:ascii="Verdana" w:hAnsi="Verdana"/>
                <w:sz w:val="20"/>
                <w:szCs w:val="20"/>
              </w:rPr>
              <w:t>Sistema automatiškai stebi užklausos sprendimo laiką</w:t>
            </w:r>
            <w:r w:rsidR="6C66E482" w:rsidRPr="00AB5415">
              <w:rPr>
                <w:rFonts w:ascii="Verdana" w:hAnsi="Verdana"/>
                <w:sz w:val="20"/>
                <w:szCs w:val="20"/>
              </w:rPr>
              <w:t>.</w:t>
            </w:r>
            <w:r w:rsidR="00302D75" w:rsidRPr="00AB5415">
              <w:rPr>
                <w:rFonts w:ascii="Verdana" w:hAnsi="Verdana"/>
                <w:sz w:val="20"/>
                <w:szCs w:val="20"/>
              </w:rPr>
              <w:t xml:space="preserve"> </w:t>
            </w:r>
            <w:r w:rsidR="0FE57852" w:rsidRPr="00AB5415">
              <w:rPr>
                <w:rFonts w:ascii="Verdana" w:hAnsi="Verdana"/>
                <w:sz w:val="20"/>
                <w:szCs w:val="20"/>
              </w:rPr>
              <w:t xml:space="preserve">Jei užklausa nėra išspręsta per nustatytą terminą, sistema automatiškai: </w:t>
            </w:r>
            <w:r w:rsidR="7490A63B" w:rsidRPr="00AB5415">
              <w:rPr>
                <w:rFonts w:ascii="Verdana" w:hAnsi="Verdana"/>
                <w:sz w:val="20"/>
                <w:szCs w:val="20"/>
              </w:rPr>
              <w:t xml:space="preserve"> </w:t>
            </w:r>
            <w:r w:rsidR="0FE57852" w:rsidRPr="00AB5415">
              <w:rPr>
                <w:rFonts w:ascii="Verdana" w:hAnsi="Verdana"/>
                <w:sz w:val="20"/>
                <w:szCs w:val="20"/>
              </w:rPr>
              <w:t>Padidina prioritetą (pvz., iš "Žemo" į "Vidutinį")</w:t>
            </w:r>
            <w:r w:rsidR="2EC270AC" w:rsidRPr="00AB5415">
              <w:rPr>
                <w:rFonts w:ascii="Verdana" w:hAnsi="Verdana"/>
                <w:sz w:val="20"/>
                <w:szCs w:val="20"/>
              </w:rPr>
              <w:t>, s</w:t>
            </w:r>
            <w:r w:rsidR="0FE57852" w:rsidRPr="00AB5415">
              <w:rPr>
                <w:rFonts w:ascii="Verdana" w:hAnsi="Verdana"/>
                <w:sz w:val="20"/>
                <w:szCs w:val="20"/>
              </w:rPr>
              <w:t>iunčia perspėjimus atsakingiems asmenims</w:t>
            </w:r>
            <w:r w:rsidR="2287C52C" w:rsidRPr="00AB5415">
              <w:rPr>
                <w:rFonts w:ascii="Verdana" w:hAnsi="Verdana"/>
                <w:sz w:val="20"/>
                <w:szCs w:val="20"/>
              </w:rPr>
              <w:t>.</w:t>
            </w:r>
            <w:r w:rsidR="00302D75" w:rsidRPr="00AB5415">
              <w:rPr>
                <w:rFonts w:ascii="Verdana" w:hAnsi="Verdana"/>
                <w:sz w:val="20"/>
                <w:szCs w:val="20"/>
              </w:rPr>
              <w:t xml:space="preserve"> </w:t>
            </w:r>
            <w:r w:rsidR="0FE57852" w:rsidRPr="00AB5415">
              <w:rPr>
                <w:rFonts w:ascii="Verdana" w:hAnsi="Verdana"/>
                <w:sz w:val="20"/>
                <w:szCs w:val="20"/>
              </w:rPr>
              <w:t>Reakcijos laiko nustatymas: Reakcijos laikai konfigūruojami sistemoje pagal:</w:t>
            </w:r>
            <w:r w:rsidR="00302D75" w:rsidRPr="00AB5415">
              <w:rPr>
                <w:rFonts w:ascii="Verdana" w:hAnsi="Verdana"/>
                <w:sz w:val="20"/>
                <w:szCs w:val="20"/>
              </w:rPr>
              <w:t xml:space="preserve"> </w:t>
            </w:r>
            <w:r w:rsidR="0FE57852" w:rsidRPr="00AB5415">
              <w:rPr>
                <w:rFonts w:ascii="Verdana" w:hAnsi="Verdana"/>
                <w:sz w:val="20"/>
                <w:szCs w:val="20"/>
              </w:rPr>
              <w:t>Užklausos kategoriją (IT, turtas, TV technika ir kt.)</w:t>
            </w:r>
            <w:r w:rsidR="7AD9C96C" w:rsidRPr="00AB5415">
              <w:rPr>
                <w:rFonts w:ascii="Verdana" w:hAnsi="Verdana"/>
                <w:sz w:val="20"/>
                <w:szCs w:val="20"/>
              </w:rPr>
              <w:t>;</w:t>
            </w:r>
            <w:r w:rsidR="00302D75" w:rsidRPr="00AB5415">
              <w:rPr>
                <w:rFonts w:ascii="Verdana" w:hAnsi="Verdana"/>
                <w:sz w:val="20"/>
                <w:szCs w:val="20"/>
              </w:rPr>
              <w:t xml:space="preserve"> </w:t>
            </w:r>
            <w:r w:rsidR="0FE57852" w:rsidRPr="00AB5415">
              <w:rPr>
                <w:rFonts w:ascii="Verdana" w:hAnsi="Verdana"/>
                <w:sz w:val="20"/>
                <w:szCs w:val="20"/>
              </w:rPr>
              <w:t>Pradinį prioritetą (kritinis, aukštas, vidutinis, žemas)</w:t>
            </w:r>
            <w:r w:rsidR="25075511" w:rsidRPr="00AB5415">
              <w:rPr>
                <w:rFonts w:ascii="Verdana" w:hAnsi="Verdana"/>
                <w:sz w:val="20"/>
                <w:szCs w:val="20"/>
              </w:rPr>
              <w:t xml:space="preserve"> pagal </w:t>
            </w:r>
            <w:r w:rsidR="0FE57852" w:rsidRPr="00AB5415">
              <w:rPr>
                <w:rFonts w:ascii="Verdana" w:hAnsi="Verdana"/>
                <w:sz w:val="20"/>
                <w:szCs w:val="20"/>
              </w:rPr>
              <w:t>LRT nustatytus SLA reikalavimus</w:t>
            </w:r>
            <w:r w:rsidR="47764559" w:rsidRPr="00AB5415">
              <w:rPr>
                <w:rFonts w:ascii="Verdana" w:hAnsi="Verdana"/>
                <w:sz w:val="20"/>
                <w:szCs w:val="20"/>
              </w:rPr>
              <w:t>.</w:t>
            </w:r>
          </w:p>
          <w:p w14:paraId="5EF17A5A" w14:textId="3B63A520" w:rsidR="00015F73" w:rsidRPr="00AB5415" w:rsidRDefault="00015F73" w:rsidP="00F10A2C">
            <w:pPr>
              <w:jc w:val="both"/>
              <w:rPr>
                <w:rFonts w:ascii="Verdana" w:hAnsi="Verdana"/>
                <w:sz w:val="20"/>
                <w:szCs w:val="20"/>
              </w:rPr>
            </w:pPr>
            <w:r w:rsidRPr="00AB5415">
              <w:rPr>
                <w:rFonts w:ascii="Verdana" w:hAnsi="Verdana"/>
                <w:sz w:val="20"/>
                <w:szCs w:val="20"/>
              </w:rPr>
              <w:t xml:space="preserve">g) </w:t>
            </w:r>
            <w:r w:rsidR="2F6076DC" w:rsidRPr="00AB5415">
              <w:rPr>
                <w:rFonts w:ascii="Verdana" w:hAnsi="Verdana"/>
                <w:sz w:val="20"/>
                <w:szCs w:val="20"/>
              </w:rPr>
              <w:t>Tikslinsime T</w:t>
            </w:r>
            <w:r w:rsidR="00EE3696" w:rsidRPr="00AB5415">
              <w:rPr>
                <w:rFonts w:ascii="Verdana" w:hAnsi="Verdana"/>
                <w:sz w:val="20"/>
                <w:szCs w:val="20"/>
              </w:rPr>
              <w:t>echninę specifikaciją.</w:t>
            </w:r>
            <w:r w:rsidR="006A3076" w:rsidRPr="00AB5415">
              <w:rPr>
                <w:rFonts w:ascii="Verdana" w:hAnsi="Verdana"/>
                <w:sz w:val="20"/>
                <w:szCs w:val="20"/>
              </w:rPr>
              <w:t xml:space="preserve"> Modulis turi turėti funkcionalumą inventorizuoti IT techninę įrangą</w:t>
            </w:r>
            <w:r w:rsidR="00512E20" w:rsidRPr="00AB5415">
              <w:rPr>
                <w:rFonts w:ascii="Verdana" w:hAnsi="Verdana"/>
                <w:sz w:val="20"/>
                <w:szCs w:val="20"/>
              </w:rPr>
              <w:t>.</w:t>
            </w:r>
            <w:r w:rsidR="00EE3696" w:rsidRPr="00AB5415">
              <w:rPr>
                <w:rFonts w:ascii="Verdana" w:hAnsi="Verdana"/>
                <w:sz w:val="20"/>
                <w:szCs w:val="20"/>
              </w:rPr>
              <w:t xml:space="preserve"> </w:t>
            </w:r>
          </w:p>
          <w:p w14:paraId="411C326F" w14:textId="5CFF0DF5" w:rsidR="001E367F" w:rsidRPr="00AB5415" w:rsidRDefault="00015F73" w:rsidP="00F10A2C">
            <w:pPr>
              <w:jc w:val="both"/>
              <w:rPr>
                <w:rFonts w:ascii="Verdana" w:hAnsi="Verdana"/>
                <w:sz w:val="20"/>
                <w:szCs w:val="20"/>
              </w:rPr>
            </w:pPr>
            <w:r w:rsidRPr="00AB5415">
              <w:rPr>
                <w:rFonts w:ascii="Verdana" w:hAnsi="Verdana"/>
                <w:sz w:val="20"/>
                <w:szCs w:val="20"/>
              </w:rPr>
              <w:t xml:space="preserve">h) </w:t>
            </w:r>
            <w:r w:rsidR="5464FE9D" w:rsidRPr="00AB5415">
              <w:rPr>
                <w:rFonts w:ascii="Verdana" w:hAnsi="Verdana"/>
                <w:sz w:val="20"/>
                <w:szCs w:val="20"/>
              </w:rPr>
              <w:t>Diegimo terminai ir etapai yra nurodyti</w:t>
            </w:r>
            <w:r w:rsidR="00152BCB" w:rsidRPr="00AB5415">
              <w:rPr>
                <w:rFonts w:ascii="Verdana" w:hAnsi="Verdana"/>
                <w:sz w:val="20"/>
                <w:szCs w:val="20"/>
              </w:rPr>
              <w:t xml:space="preserve"> </w:t>
            </w:r>
            <w:r w:rsidR="00E674F5" w:rsidRPr="00AB5415">
              <w:rPr>
                <w:rFonts w:ascii="Verdana" w:hAnsi="Verdana"/>
                <w:sz w:val="20"/>
                <w:szCs w:val="20"/>
              </w:rPr>
              <w:t>Techninės specifikacijos</w:t>
            </w:r>
            <w:r w:rsidR="00920729" w:rsidRPr="00AB5415">
              <w:rPr>
                <w:rFonts w:ascii="Verdana" w:hAnsi="Verdana"/>
                <w:sz w:val="20"/>
                <w:szCs w:val="20"/>
              </w:rPr>
              <w:t xml:space="preserve"> 1</w:t>
            </w:r>
            <w:r w:rsidR="00A61764" w:rsidRPr="00AB5415">
              <w:rPr>
                <w:rFonts w:ascii="Verdana" w:hAnsi="Verdana"/>
                <w:sz w:val="20"/>
                <w:szCs w:val="20"/>
              </w:rPr>
              <w:t xml:space="preserve">3 </w:t>
            </w:r>
            <w:r w:rsidR="5464FE9D" w:rsidRPr="00AB5415">
              <w:rPr>
                <w:rFonts w:ascii="Verdana" w:hAnsi="Verdana"/>
                <w:sz w:val="20"/>
                <w:szCs w:val="20"/>
              </w:rPr>
              <w:t>punkte</w:t>
            </w:r>
            <w:r w:rsidR="00CF6160" w:rsidRPr="00AB5415">
              <w:rPr>
                <w:rFonts w:ascii="Verdana" w:hAnsi="Verdana"/>
                <w:sz w:val="20"/>
                <w:szCs w:val="20"/>
              </w:rPr>
              <w:t>.</w:t>
            </w:r>
            <w:r w:rsidR="00CE1C46" w:rsidRPr="00AB5415">
              <w:rPr>
                <w:rFonts w:ascii="Verdana" w:hAnsi="Verdana"/>
                <w:sz w:val="20"/>
                <w:szCs w:val="20"/>
              </w:rPr>
              <w:t xml:space="preserve"> Dėl sutarties pasirašymo termino Perkančioji organizacija atsakyti negali, kadangi nežino kiek užtruks </w:t>
            </w:r>
            <w:r w:rsidR="00305526" w:rsidRPr="00AB5415">
              <w:rPr>
                <w:rFonts w:ascii="Verdana" w:hAnsi="Verdana"/>
                <w:sz w:val="20"/>
                <w:szCs w:val="20"/>
              </w:rPr>
              <w:t>Pirkimo procedūros, tačiau renkantis II alternatyvą, sutartis bus pasirašoma ne ankščiau kaip 20</w:t>
            </w:r>
            <w:r w:rsidR="00797A8D" w:rsidRPr="00AB5415">
              <w:rPr>
                <w:rFonts w:ascii="Verdana" w:hAnsi="Verdana"/>
                <w:sz w:val="20"/>
                <w:szCs w:val="20"/>
              </w:rPr>
              <w:t>25-1</w:t>
            </w:r>
            <w:r w:rsidR="009F4830" w:rsidRPr="00AB5415">
              <w:rPr>
                <w:rFonts w:ascii="Verdana" w:hAnsi="Verdana"/>
                <w:sz w:val="20"/>
                <w:szCs w:val="20"/>
              </w:rPr>
              <w:t>0</w:t>
            </w:r>
            <w:r w:rsidR="00797A8D" w:rsidRPr="00AB5415">
              <w:rPr>
                <w:rFonts w:ascii="Verdana" w:hAnsi="Verdana"/>
                <w:sz w:val="20"/>
                <w:szCs w:val="20"/>
              </w:rPr>
              <w:t>-0</w:t>
            </w:r>
            <w:r w:rsidR="009F4830" w:rsidRPr="00AB5415">
              <w:rPr>
                <w:rFonts w:ascii="Verdana" w:hAnsi="Verdana"/>
                <w:sz w:val="20"/>
                <w:szCs w:val="20"/>
              </w:rPr>
              <w:t>1</w:t>
            </w:r>
            <w:r w:rsidR="00797A8D" w:rsidRPr="00AB5415">
              <w:rPr>
                <w:rFonts w:ascii="Verdana" w:hAnsi="Verdana"/>
                <w:sz w:val="20"/>
                <w:szCs w:val="20"/>
              </w:rPr>
              <w:t>.</w:t>
            </w:r>
          </w:p>
          <w:p w14:paraId="39D57364" w14:textId="69E24E2E" w:rsidR="001E367F" w:rsidRPr="00AB5415" w:rsidRDefault="00015F73" w:rsidP="00F10A2C">
            <w:pPr>
              <w:jc w:val="both"/>
              <w:rPr>
                <w:rFonts w:ascii="Verdana" w:hAnsi="Verdana"/>
                <w:sz w:val="20"/>
                <w:szCs w:val="20"/>
              </w:rPr>
            </w:pPr>
            <w:r w:rsidRPr="00AB5415">
              <w:rPr>
                <w:rFonts w:ascii="Verdana" w:hAnsi="Verdana"/>
                <w:sz w:val="20"/>
                <w:szCs w:val="20"/>
              </w:rPr>
              <w:t xml:space="preserve">i) </w:t>
            </w:r>
            <w:r w:rsidR="0031767A" w:rsidRPr="00AB5415">
              <w:rPr>
                <w:rFonts w:ascii="Verdana" w:hAnsi="Verdana"/>
                <w:sz w:val="20"/>
                <w:szCs w:val="20"/>
              </w:rPr>
              <w:t xml:space="preserve">Patikslinome Techninę specifikaciją. </w:t>
            </w:r>
            <w:r w:rsidR="2F0A1A68" w:rsidRPr="00AB5415">
              <w:rPr>
                <w:rFonts w:ascii="Verdana" w:hAnsi="Verdana"/>
                <w:sz w:val="20"/>
                <w:szCs w:val="20"/>
              </w:rPr>
              <w:t>Sprendimo laikas pradedamas skaičiuoti po reakcijos etapo įvykdymo (atlikus preliminarią problemos analizę, nustačius prioritetą, priskyrus specialistui), bet ne vėliau kaip pasibaigus maksimaliam reakcijos terminui, kurie būtų nurodyti pasirašius sutartį.</w:t>
            </w:r>
          </w:p>
        </w:tc>
      </w:tr>
      <w:tr w:rsidR="001E367F" w:rsidRPr="00AB5415" w14:paraId="5DFEC551" w14:textId="4CB88EA1" w:rsidTr="157E0DEF">
        <w:tc>
          <w:tcPr>
            <w:tcW w:w="805" w:type="dxa"/>
            <w:tcBorders>
              <w:top w:val="single" w:sz="4" w:space="0" w:color="auto"/>
              <w:left w:val="single" w:sz="4" w:space="0" w:color="auto"/>
              <w:bottom w:val="single" w:sz="4" w:space="0" w:color="auto"/>
              <w:right w:val="single" w:sz="4" w:space="0" w:color="auto"/>
            </w:tcBorders>
          </w:tcPr>
          <w:p w14:paraId="7AFCF7DA" w14:textId="77777777" w:rsidR="001E367F" w:rsidRPr="00AB5415" w:rsidRDefault="001E367F" w:rsidP="005A5E3A">
            <w:pPr>
              <w:numPr>
                <w:ilvl w:val="0"/>
                <w:numId w:val="12"/>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11E48F9E" w14:textId="77777777" w:rsidR="001E367F" w:rsidRPr="00AB5415" w:rsidRDefault="001E367F" w:rsidP="00B86867">
            <w:pPr>
              <w:jc w:val="both"/>
              <w:rPr>
                <w:rFonts w:ascii="Verdana" w:hAnsi="Verdana" w:cs="Times New Roman"/>
                <w:bCs/>
                <w:i/>
                <w:iCs/>
                <w:sz w:val="20"/>
                <w:szCs w:val="20"/>
              </w:rPr>
            </w:pPr>
            <w:r w:rsidRPr="00AB5415">
              <w:rPr>
                <w:rFonts w:ascii="Verdana" w:hAnsi="Verdana" w:cs="Times New Roman"/>
                <w:bCs/>
                <w:i/>
                <w:iCs/>
                <w:sz w:val="20"/>
                <w:szCs w:val="20"/>
              </w:rPr>
              <w:t>Ar techninė specifikacija pakankamai išsami, konkreti ir aiški, ar joje yra visa informacija, reikalinga tinkamam pasiūlymo parengimui?</w:t>
            </w:r>
          </w:p>
          <w:p w14:paraId="0866560D" w14:textId="77777777" w:rsidR="001E367F" w:rsidRPr="00AB5415" w:rsidRDefault="001E367F" w:rsidP="00B86867">
            <w:pPr>
              <w:jc w:val="both"/>
              <w:rPr>
                <w:rFonts w:ascii="Verdana" w:hAnsi="Verdana" w:cs="Times New Roman"/>
                <w:bCs/>
                <w:i/>
                <w:iCs/>
                <w:sz w:val="20"/>
                <w:szCs w:val="20"/>
              </w:rPr>
            </w:pPr>
            <w:r w:rsidRPr="00AB5415">
              <w:rPr>
                <w:rFonts w:ascii="Verdana" w:hAnsi="Verdana" w:cs="Times New Roman"/>
                <w:bCs/>
                <w:i/>
                <w:iCs/>
                <w:sz w:val="20"/>
                <w:szCs w:val="20"/>
              </w:rPr>
              <w:t xml:space="preserve">Jei ne, prašome nurodyti, kas neaišku ir ką turėtumėme patikslinti. </w:t>
            </w:r>
          </w:p>
          <w:p w14:paraId="55BD724F" w14:textId="58FFE64C" w:rsidR="001E367F" w:rsidRPr="00AB5415" w:rsidRDefault="001E367F" w:rsidP="00B86867">
            <w:pPr>
              <w:jc w:val="both"/>
              <w:rPr>
                <w:rFonts w:ascii="Verdana" w:hAnsi="Verdana" w:cs="Times New Roman"/>
                <w:bCs/>
                <w:i/>
                <w:iCs/>
                <w:sz w:val="20"/>
                <w:szCs w:val="20"/>
              </w:rPr>
            </w:pPr>
            <w:r w:rsidRPr="00AB5415">
              <w:rPr>
                <w:rFonts w:ascii="Verdana" w:hAnsi="Verdana" w:cs="Times New Roman"/>
                <w:bCs/>
                <w:i/>
                <w:iCs/>
                <w:sz w:val="20"/>
                <w:szCs w:val="20"/>
              </w:rPr>
              <w:t>Prašome pateikti argumentuotas pastabas/klausimus.</w:t>
            </w:r>
          </w:p>
        </w:tc>
        <w:tc>
          <w:tcPr>
            <w:tcW w:w="3969" w:type="dxa"/>
            <w:tcBorders>
              <w:top w:val="single" w:sz="4" w:space="0" w:color="auto"/>
              <w:left w:val="single" w:sz="4" w:space="0" w:color="auto"/>
              <w:bottom w:val="single" w:sz="4" w:space="0" w:color="auto"/>
              <w:right w:val="single" w:sz="4" w:space="0" w:color="auto"/>
            </w:tcBorders>
          </w:tcPr>
          <w:p w14:paraId="29C48929" w14:textId="77777777" w:rsidR="001E367F" w:rsidRPr="00AB5415" w:rsidRDefault="001E367F" w:rsidP="00C42FDE">
            <w:pPr>
              <w:jc w:val="both"/>
              <w:rPr>
                <w:rFonts w:ascii="Verdana" w:hAnsi="Verdana" w:cs="Times New Roman"/>
                <w:bCs/>
                <w:sz w:val="20"/>
                <w:szCs w:val="20"/>
              </w:rPr>
            </w:pPr>
            <w:r w:rsidRPr="00AB5415">
              <w:rPr>
                <w:rFonts w:ascii="Verdana" w:hAnsi="Verdana" w:cs="Times New Roman"/>
                <w:bCs/>
                <w:sz w:val="20"/>
                <w:szCs w:val="20"/>
              </w:rPr>
              <w:t>1. a) Sistemos palaikymo apimtis nėra aiški, kiek užklausų/valandų planuojama per mėnesį.</w:t>
            </w:r>
          </w:p>
          <w:p w14:paraId="194CE41C" w14:textId="77777777" w:rsidR="001E367F" w:rsidRPr="00AB5415" w:rsidRDefault="001E367F" w:rsidP="00C42FDE">
            <w:pPr>
              <w:jc w:val="both"/>
              <w:rPr>
                <w:rFonts w:ascii="Verdana" w:hAnsi="Verdana" w:cs="Times New Roman"/>
                <w:bCs/>
                <w:sz w:val="20"/>
                <w:szCs w:val="20"/>
              </w:rPr>
            </w:pPr>
            <w:r w:rsidRPr="00AB5415">
              <w:rPr>
                <w:rFonts w:ascii="Verdana" w:hAnsi="Verdana" w:cs="Times New Roman"/>
                <w:bCs/>
                <w:sz w:val="20"/>
                <w:szCs w:val="20"/>
              </w:rPr>
              <w:t xml:space="preserve">b) Neaišku, ką tiksliai reikia pildyti I alternatyvos lentelėje prie /įrašyti/ - 9 punkte reikėtų platesnio aprašymo su pavyzdžiu. </w:t>
            </w:r>
          </w:p>
          <w:p w14:paraId="65E3B9EA" w14:textId="77777777" w:rsidR="001E367F" w:rsidRPr="00AB5415" w:rsidRDefault="001E367F" w:rsidP="00C42FDE">
            <w:pPr>
              <w:jc w:val="both"/>
              <w:rPr>
                <w:rFonts w:ascii="Verdana" w:hAnsi="Verdana" w:cs="Times New Roman"/>
                <w:bCs/>
                <w:sz w:val="20"/>
                <w:szCs w:val="20"/>
              </w:rPr>
            </w:pPr>
            <w:r w:rsidRPr="00AB5415">
              <w:rPr>
                <w:rFonts w:ascii="Verdana" w:hAnsi="Verdana" w:cs="Times New Roman"/>
                <w:bCs/>
                <w:sz w:val="20"/>
                <w:szCs w:val="20"/>
              </w:rPr>
              <w:t>c) 9 punkte trūksta 9.2. dalies.</w:t>
            </w:r>
          </w:p>
          <w:p w14:paraId="4AC8E9CE" w14:textId="77777777" w:rsidR="001E367F" w:rsidRPr="00AB5415" w:rsidRDefault="001E367F" w:rsidP="001E367F">
            <w:pPr>
              <w:jc w:val="both"/>
              <w:rPr>
                <w:rFonts w:ascii="Verdana" w:hAnsi="Verdana" w:cs="Times New Roman"/>
                <w:bCs/>
                <w:sz w:val="20"/>
                <w:szCs w:val="20"/>
              </w:rPr>
            </w:pPr>
          </w:p>
          <w:p w14:paraId="5FD73450" w14:textId="48D5BD38" w:rsidR="001E367F" w:rsidRPr="00AB5415" w:rsidRDefault="001E367F" w:rsidP="001E367F">
            <w:pPr>
              <w:jc w:val="both"/>
              <w:rPr>
                <w:rFonts w:ascii="Verdana" w:hAnsi="Verdana" w:cs="Times New Roman"/>
                <w:bCs/>
                <w:sz w:val="20"/>
                <w:szCs w:val="20"/>
              </w:rPr>
            </w:pPr>
            <w:r w:rsidRPr="00AB5415">
              <w:rPr>
                <w:rFonts w:ascii="Verdana" w:hAnsi="Verdana" w:cs="Times New Roman"/>
                <w:bCs/>
                <w:sz w:val="20"/>
                <w:szCs w:val="20"/>
              </w:rPr>
              <w:t>2. Paprastai tokios sistemos turi dvi dalis: savitarnos svetainę (skirtą naudotojams registruoti kreipinius ir matyti savo registruotus kreipinius) bei sistemos dalį, skirtą specialistams, vykdantiems kreipinius. Nėra aišku, kurie reikalavimai taikomi savitarnos svetainei, kurie sistemos daliai, skirtai specialistams, vykdantiems kreipinius.</w:t>
            </w:r>
          </w:p>
        </w:tc>
        <w:tc>
          <w:tcPr>
            <w:tcW w:w="3828" w:type="dxa"/>
            <w:tcBorders>
              <w:top w:val="single" w:sz="4" w:space="0" w:color="auto"/>
              <w:left w:val="single" w:sz="4" w:space="0" w:color="auto"/>
              <w:bottom w:val="single" w:sz="4" w:space="0" w:color="auto"/>
              <w:right w:val="single" w:sz="4" w:space="0" w:color="auto"/>
            </w:tcBorders>
          </w:tcPr>
          <w:p w14:paraId="4FAE93C4" w14:textId="42C31394" w:rsidR="001E367F" w:rsidRPr="00AB5415" w:rsidRDefault="001E367F" w:rsidP="00C42FDE">
            <w:pPr>
              <w:jc w:val="both"/>
              <w:rPr>
                <w:rFonts w:ascii="Verdana" w:hAnsi="Verdana" w:cs="Times New Roman"/>
                <w:bCs/>
                <w:sz w:val="20"/>
                <w:szCs w:val="20"/>
              </w:rPr>
            </w:pPr>
            <w:r w:rsidRPr="00AB5415">
              <w:rPr>
                <w:rFonts w:ascii="Verdana" w:hAnsi="Verdana" w:cs="Times New Roman"/>
                <w:bCs/>
                <w:sz w:val="20"/>
                <w:szCs w:val="20"/>
              </w:rPr>
              <w:t>1. a) Sistemos palaikymo apimtis nurodyta Techninės specifikacijos 2</w:t>
            </w:r>
            <w:r w:rsidR="00A07793" w:rsidRPr="00AB5415">
              <w:rPr>
                <w:rFonts w:ascii="Verdana" w:hAnsi="Verdana" w:cs="Times New Roman"/>
                <w:bCs/>
                <w:sz w:val="20"/>
                <w:szCs w:val="20"/>
              </w:rPr>
              <w:t>5</w:t>
            </w:r>
            <w:r w:rsidRPr="00AB5415">
              <w:rPr>
                <w:rFonts w:ascii="Verdana" w:hAnsi="Verdana" w:cs="Times New Roman"/>
                <w:bCs/>
                <w:sz w:val="20"/>
                <w:szCs w:val="20"/>
              </w:rPr>
              <w:t xml:space="preserve"> punkte (ne daugiau kaip 6 valandos per mėnesį).</w:t>
            </w:r>
          </w:p>
          <w:p w14:paraId="665E77C1" w14:textId="77777777" w:rsidR="001E367F" w:rsidRPr="00AB5415" w:rsidRDefault="001E367F" w:rsidP="00C42FDE">
            <w:pPr>
              <w:jc w:val="both"/>
              <w:rPr>
                <w:rFonts w:ascii="Verdana" w:hAnsi="Verdana" w:cs="Times New Roman"/>
                <w:bCs/>
                <w:sz w:val="20"/>
                <w:szCs w:val="20"/>
              </w:rPr>
            </w:pPr>
            <w:r w:rsidRPr="00AB5415">
              <w:rPr>
                <w:rFonts w:ascii="Verdana" w:hAnsi="Verdana" w:cs="Times New Roman"/>
                <w:bCs/>
                <w:sz w:val="20"/>
                <w:szCs w:val="20"/>
              </w:rPr>
              <w:t>b) Lentelės pildymo informacija papildyta 9.2 p.</w:t>
            </w:r>
          </w:p>
          <w:p w14:paraId="78147136" w14:textId="77777777" w:rsidR="001E367F" w:rsidRPr="00AB5415" w:rsidRDefault="001E367F" w:rsidP="00C42FDE">
            <w:pPr>
              <w:jc w:val="both"/>
              <w:rPr>
                <w:rFonts w:ascii="Verdana" w:hAnsi="Verdana" w:cs="Times New Roman"/>
                <w:bCs/>
                <w:sz w:val="20"/>
                <w:szCs w:val="20"/>
              </w:rPr>
            </w:pPr>
            <w:r w:rsidRPr="00AB5415">
              <w:rPr>
                <w:rFonts w:ascii="Verdana" w:hAnsi="Verdana" w:cs="Times New Roman"/>
                <w:bCs/>
                <w:sz w:val="20"/>
                <w:szCs w:val="20"/>
              </w:rPr>
              <w:t>c) Žr. b) atsakymą.</w:t>
            </w:r>
          </w:p>
          <w:p w14:paraId="4043AED9" w14:textId="77777777" w:rsidR="001E367F" w:rsidRPr="00AB5415" w:rsidRDefault="001E367F" w:rsidP="00C42FDE">
            <w:pPr>
              <w:jc w:val="both"/>
              <w:rPr>
                <w:rFonts w:ascii="Verdana" w:hAnsi="Verdana" w:cs="Times New Roman"/>
                <w:bCs/>
                <w:sz w:val="20"/>
                <w:szCs w:val="20"/>
              </w:rPr>
            </w:pPr>
          </w:p>
          <w:p w14:paraId="5F44A561" w14:textId="2FED0113" w:rsidR="001E367F" w:rsidRPr="00AB5415" w:rsidRDefault="001E367F" w:rsidP="1663FBC7">
            <w:pPr>
              <w:jc w:val="both"/>
              <w:rPr>
                <w:rFonts w:ascii="Verdana" w:hAnsi="Verdana" w:cs="Times New Roman"/>
                <w:sz w:val="20"/>
                <w:szCs w:val="20"/>
              </w:rPr>
            </w:pPr>
            <w:r w:rsidRPr="00AB5415">
              <w:rPr>
                <w:rFonts w:ascii="Verdana" w:hAnsi="Verdana" w:cs="Times New Roman"/>
                <w:sz w:val="20"/>
                <w:szCs w:val="20"/>
              </w:rPr>
              <w:t xml:space="preserve">2. </w:t>
            </w:r>
            <w:r w:rsidR="73D15423" w:rsidRPr="00AB5415">
              <w:rPr>
                <w:rFonts w:ascii="Verdana" w:hAnsi="Verdana" w:cs="Times New Roman"/>
                <w:sz w:val="20"/>
                <w:szCs w:val="20"/>
              </w:rPr>
              <w:t>Techninėje specifikacijoje reikalavimai pateikti bendrai visai sistemai, neišskiriant savitarnos svetainės ir specialistų darbo aplinkos.</w:t>
            </w:r>
          </w:p>
        </w:tc>
      </w:tr>
      <w:tr w:rsidR="001E367F" w:rsidRPr="00AB5415" w14:paraId="7E3FC7ED" w14:textId="678973D8" w:rsidTr="157E0DEF">
        <w:tc>
          <w:tcPr>
            <w:tcW w:w="805" w:type="dxa"/>
            <w:tcBorders>
              <w:top w:val="single" w:sz="4" w:space="0" w:color="auto"/>
              <w:left w:val="single" w:sz="4" w:space="0" w:color="auto"/>
              <w:bottom w:val="single" w:sz="4" w:space="0" w:color="auto"/>
              <w:right w:val="single" w:sz="4" w:space="0" w:color="auto"/>
            </w:tcBorders>
          </w:tcPr>
          <w:p w14:paraId="12AF2078" w14:textId="77777777" w:rsidR="001E367F" w:rsidRPr="00AB5415" w:rsidRDefault="001E367F" w:rsidP="00C42FDE">
            <w:pPr>
              <w:numPr>
                <w:ilvl w:val="0"/>
                <w:numId w:val="12"/>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37D507E" w14:textId="14FEF779" w:rsidR="001E367F" w:rsidRPr="00AB5415" w:rsidRDefault="001E367F" w:rsidP="00C42FDE">
            <w:pPr>
              <w:jc w:val="both"/>
              <w:rPr>
                <w:rFonts w:ascii="Verdana" w:hAnsi="Verdana" w:cs="Times New Roman"/>
                <w:bCs/>
                <w:i/>
                <w:iCs/>
                <w:sz w:val="20"/>
                <w:szCs w:val="20"/>
              </w:rPr>
            </w:pPr>
            <w:r w:rsidRPr="00AB5415">
              <w:rPr>
                <w:rFonts w:ascii="Verdana" w:hAnsi="Verdana" w:cs="Times New Roman"/>
                <w:i/>
                <w:iCs/>
                <w:sz w:val="20"/>
                <w:szCs w:val="20"/>
              </w:rPr>
              <w:t>Ar techninėje specifikacijoje, tiekėjų manymu, yra reikalavimų, kurie riboja konkurenciją, yra sunkiai įgyvendinami? Prašome pateikti argumentuotas pastabas.</w:t>
            </w:r>
          </w:p>
        </w:tc>
        <w:tc>
          <w:tcPr>
            <w:tcW w:w="3969" w:type="dxa"/>
            <w:tcBorders>
              <w:top w:val="single" w:sz="4" w:space="0" w:color="auto"/>
              <w:left w:val="single" w:sz="4" w:space="0" w:color="auto"/>
              <w:bottom w:val="single" w:sz="4" w:space="0" w:color="auto"/>
              <w:right w:val="single" w:sz="4" w:space="0" w:color="auto"/>
            </w:tcBorders>
          </w:tcPr>
          <w:p w14:paraId="01BB6F26" w14:textId="77777777" w:rsidR="001E367F" w:rsidRPr="00AB5415" w:rsidRDefault="001E367F" w:rsidP="00C42FDE">
            <w:pPr>
              <w:jc w:val="both"/>
              <w:rPr>
                <w:rFonts w:ascii="Verdana" w:hAnsi="Verdana" w:cs="Times New Roman"/>
                <w:bCs/>
                <w:sz w:val="20"/>
                <w:szCs w:val="20"/>
              </w:rPr>
            </w:pPr>
            <w:r w:rsidRPr="00AB5415">
              <w:rPr>
                <w:rFonts w:ascii="Verdana" w:hAnsi="Verdana" w:cs="Times New Roman"/>
                <w:bCs/>
                <w:sz w:val="20"/>
                <w:szCs w:val="20"/>
              </w:rPr>
              <w:t>1. Ne.</w:t>
            </w:r>
          </w:p>
          <w:p w14:paraId="5985D4C1" w14:textId="0372AF6C" w:rsidR="001E367F" w:rsidRPr="00AB5415" w:rsidRDefault="001E367F" w:rsidP="001E367F">
            <w:pPr>
              <w:jc w:val="both"/>
              <w:rPr>
                <w:rFonts w:ascii="Verdana" w:hAnsi="Verdana" w:cs="Times New Roman"/>
                <w:bCs/>
                <w:sz w:val="20"/>
                <w:szCs w:val="20"/>
              </w:rPr>
            </w:pPr>
            <w:r w:rsidRPr="00AB5415">
              <w:rPr>
                <w:rFonts w:ascii="Verdana" w:hAnsi="Verdana" w:cs="Times New Roman"/>
                <w:bCs/>
                <w:sz w:val="20"/>
                <w:szCs w:val="20"/>
              </w:rPr>
              <w:t xml:space="preserve">2. Kreipinių nuo 2023 m. duomenų (įskaitant priedus, audito informaciją) migravimas – sudėtingai įgyvendinamas. Siūlytume perkelti tik atvirus (dar neišspręstus) kreipinius. Jeigu riekia perkelti visus duomenis, terminas perkelti duomenis per 15 </w:t>
            </w:r>
            <w:proofErr w:type="spellStart"/>
            <w:r w:rsidRPr="00AB5415">
              <w:rPr>
                <w:rFonts w:ascii="Verdana" w:hAnsi="Verdana" w:cs="Times New Roman"/>
                <w:bCs/>
                <w:sz w:val="20"/>
                <w:szCs w:val="20"/>
              </w:rPr>
              <w:t>d.d</w:t>
            </w:r>
            <w:proofErr w:type="spellEnd"/>
            <w:r w:rsidRPr="00AB5415">
              <w:rPr>
                <w:rFonts w:ascii="Verdana" w:hAnsi="Verdana" w:cs="Times New Roman"/>
                <w:bCs/>
                <w:sz w:val="20"/>
                <w:szCs w:val="20"/>
              </w:rPr>
              <w:t xml:space="preserve">. nuo duomenų pateikimo tikrai per trumpas.  Jeigu jūs pateikiate duomenis per 7 </w:t>
            </w:r>
            <w:proofErr w:type="spellStart"/>
            <w:r w:rsidRPr="00AB5415">
              <w:rPr>
                <w:rFonts w:ascii="Verdana" w:hAnsi="Verdana" w:cs="Times New Roman"/>
                <w:bCs/>
                <w:sz w:val="20"/>
                <w:szCs w:val="20"/>
              </w:rPr>
              <w:t>d.d</w:t>
            </w:r>
            <w:proofErr w:type="spellEnd"/>
            <w:r w:rsidRPr="00AB5415">
              <w:rPr>
                <w:rFonts w:ascii="Verdana" w:hAnsi="Verdana" w:cs="Times New Roman"/>
                <w:bCs/>
                <w:sz w:val="20"/>
                <w:szCs w:val="20"/>
              </w:rPr>
              <w:t xml:space="preserve">., duomenų perkėlimas turi būti padarytas per 15 </w:t>
            </w:r>
            <w:proofErr w:type="spellStart"/>
            <w:r w:rsidRPr="00AB5415">
              <w:rPr>
                <w:rFonts w:ascii="Verdana" w:hAnsi="Verdana" w:cs="Times New Roman"/>
                <w:bCs/>
                <w:sz w:val="20"/>
                <w:szCs w:val="20"/>
              </w:rPr>
              <w:t>d.d</w:t>
            </w:r>
            <w:proofErr w:type="spellEnd"/>
            <w:r w:rsidRPr="00AB5415">
              <w:rPr>
                <w:rFonts w:ascii="Verdana" w:hAnsi="Verdana" w:cs="Times New Roman"/>
                <w:bCs/>
                <w:sz w:val="20"/>
                <w:szCs w:val="20"/>
              </w:rPr>
              <w:t xml:space="preserve">., vadinasi per 22 </w:t>
            </w:r>
            <w:proofErr w:type="spellStart"/>
            <w:r w:rsidRPr="00AB5415">
              <w:rPr>
                <w:rFonts w:ascii="Verdana" w:hAnsi="Verdana" w:cs="Times New Roman"/>
                <w:bCs/>
                <w:sz w:val="20"/>
                <w:szCs w:val="20"/>
              </w:rPr>
              <w:t>d.d</w:t>
            </w:r>
            <w:proofErr w:type="spellEnd"/>
            <w:r w:rsidRPr="00AB5415">
              <w:rPr>
                <w:rFonts w:ascii="Verdana" w:hAnsi="Verdana" w:cs="Times New Roman"/>
                <w:bCs/>
                <w:sz w:val="20"/>
                <w:szCs w:val="20"/>
              </w:rPr>
              <w:t xml:space="preserve">. nuo sutarties pradžios jau turi būti pilnai įdiegta, sukonfigūruota ir parengta su visais duomenimis sistema. Neįmanoma perkelti duomenų į neparuoštą sistemą. Taigi, šie terminai yra nerealūs. </w:t>
            </w:r>
          </w:p>
        </w:tc>
        <w:tc>
          <w:tcPr>
            <w:tcW w:w="3828" w:type="dxa"/>
            <w:tcBorders>
              <w:top w:val="single" w:sz="4" w:space="0" w:color="auto"/>
              <w:left w:val="single" w:sz="4" w:space="0" w:color="auto"/>
              <w:bottom w:val="single" w:sz="4" w:space="0" w:color="auto"/>
              <w:right w:val="single" w:sz="4" w:space="0" w:color="auto"/>
            </w:tcBorders>
          </w:tcPr>
          <w:p w14:paraId="53F78293" w14:textId="77777777" w:rsidR="001E367F" w:rsidRPr="00AB5415" w:rsidRDefault="001E367F" w:rsidP="00C42FDE">
            <w:pPr>
              <w:jc w:val="both"/>
              <w:rPr>
                <w:rFonts w:ascii="Verdana" w:hAnsi="Verdana" w:cs="Times New Roman"/>
                <w:bCs/>
                <w:sz w:val="20"/>
                <w:szCs w:val="20"/>
              </w:rPr>
            </w:pPr>
            <w:r w:rsidRPr="00AB5415">
              <w:rPr>
                <w:rFonts w:ascii="Verdana" w:hAnsi="Verdana" w:cs="Times New Roman"/>
                <w:bCs/>
                <w:sz w:val="20"/>
                <w:szCs w:val="20"/>
              </w:rPr>
              <w:t>1. Dėkojame už atsakymą.</w:t>
            </w:r>
          </w:p>
          <w:p w14:paraId="1F2E1E1B" w14:textId="0C96013D" w:rsidR="001E367F" w:rsidRPr="00AB5415" w:rsidRDefault="001E367F" w:rsidP="00CC2CEC">
            <w:pPr>
              <w:jc w:val="both"/>
              <w:rPr>
                <w:rFonts w:ascii="Verdana" w:hAnsi="Verdana" w:cs="Times New Roman"/>
                <w:sz w:val="20"/>
                <w:szCs w:val="20"/>
              </w:rPr>
            </w:pPr>
            <w:r w:rsidRPr="00AB5415">
              <w:rPr>
                <w:rFonts w:ascii="Verdana" w:hAnsi="Verdana" w:cs="Times New Roman"/>
                <w:sz w:val="20"/>
                <w:szCs w:val="20"/>
              </w:rPr>
              <w:t xml:space="preserve">2. </w:t>
            </w:r>
            <w:r w:rsidR="00262BE9" w:rsidRPr="00AB5415">
              <w:rPr>
                <w:rFonts w:ascii="Verdana" w:hAnsi="Verdana" w:cs="Times New Roman"/>
                <w:sz w:val="20"/>
                <w:szCs w:val="20"/>
              </w:rPr>
              <w:t xml:space="preserve">Patikslinome </w:t>
            </w:r>
            <w:r w:rsidR="005B4337" w:rsidRPr="00AB5415">
              <w:rPr>
                <w:rFonts w:ascii="Verdana" w:hAnsi="Verdana" w:cs="Times New Roman"/>
                <w:sz w:val="20"/>
                <w:szCs w:val="20"/>
              </w:rPr>
              <w:t>Techninę specifikaciją p</w:t>
            </w:r>
            <w:r w:rsidR="00011A84" w:rsidRPr="00AB5415">
              <w:rPr>
                <w:rFonts w:ascii="Verdana" w:hAnsi="Verdana" w:cs="Times New Roman"/>
                <w:sz w:val="20"/>
                <w:szCs w:val="20"/>
              </w:rPr>
              <w:t>railginant ir išskaidant</w:t>
            </w:r>
            <w:r w:rsidR="00CC2CEC" w:rsidRPr="00AB5415">
              <w:rPr>
                <w:rFonts w:ascii="Verdana" w:hAnsi="Verdana" w:cs="Times New Roman"/>
                <w:sz w:val="20"/>
                <w:szCs w:val="20"/>
              </w:rPr>
              <w:t xml:space="preserve"> terminus.</w:t>
            </w:r>
          </w:p>
        </w:tc>
      </w:tr>
      <w:tr w:rsidR="001E367F" w:rsidRPr="00AB5415" w14:paraId="76E8246F" w14:textId="4745B638" w:rsidTr="157E0DEF">
        <w:tc>
          <w:tcPr>
            <w:tcW w:w="805" w:type="dxa"/>
            <w:tcBorders>
              <w:top w:val="single" w:sz="4" w:space="0" w:color="auto"/>
              <w:left w:val="single" w:sz="4" w:space="0" w:color="auto"/>
              <w:bottom w:val="single" w:sz="4" w:space="0" w:color="auto"/>
              <w:right w:val="single" w:sz="4" w:space="0" w:color="auto"/>
            </w:tcBorders>
          </w:tcPr>
          <w:p w14:paraId="509F1841" w14:textId="77777777" w:rsidR="001E367F" w:rsidRPr="00AB5415" w:rsidRDefault="001E367F" w:rsidP="00C42FDE">
            <w:pPr>
              <w:numPr>
                <w:ilvl w:val="0"/>
                <w:numId w:val="12"/>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7CAC5B6" w14:textId="77777777" w:rsidR="001E367F" w:rsidRPr="00AB5415" w:rsidRDefault="001E367F" w:rsidP="00C42FDE">
            <w:pPr>
              <w:jc w:val="both"/>
              <w:rPr>
                <w:rFonts w:ascii="Verdana" w:hAnsi="Verdana" w:cs="Times New Roman"/>
                <w:i/>
                <w:iCs/>
                <w:sz w:val="20"/>
                <w:szCs w:val="20"/>
              </w:rPr>
            </w:pPr>
            <w:r w:rsidRPr="00AB5415">
              <w:rPr>
                <w:rFonts w:ascii="Verdana" w:hAnsi="Verdana" w:cs="Times New Roman"/>
                <w:i/>
                <w:iCs/>
                <w:sz w:val="20"/>
                <w:szCs w:val="20"/>
              </w:rPr>
              <w:t>Ar galite pilnai įgyvendinti II alternatyvos reikalavimus, nurodytus techninėje specifikacijoje?</w:t>
            </w:r>
          </w:p>
          <w:p w14:paraId="02724797" w14:textId="3D164532" w:rsidR="001E367F" w:rsidRPr="00AB5415" w:rsidRDefault="001E367F" w:rsidP="00C42FDE">
            <w:pPr>
              <w:jc w:val="both"/>
              <w:rPr>
                <w:rFonts w:ascii="Verdana" w:hAnsi="Verdana" w:cs="Times New Roman"/>
                <w:i/>
                <w:iCs/>
                <w:sz w:val="20"/>
                <w:szCs w:val="20"/>
              </w:rPr>
            </w:pPr>
            <w:r w:rsidRPr="00AB5415">
              <w:rPr>
                <w:rFonts w:ascii="Verdana" w:hAnsi="Verdana" w:cs="Times New Roman"/>
                <w:bCs/>
                <w:i/>
                <w:iCs/>
                <w:sz w:val="20"/>
                <w:szCs w:val="20"/>
              </w:rPr>
              <w:t>Jei ne, prašome nurodyti, kokių konkrečiai reikalavimų negalėtumėte įgyvendinti?</w:t>
            </w:r>
          </w:p>
        </w:tc>
        <w:tc>
          <w:tcPr>
            <w:tcW w:w="3969" w:type="dxa"/>
            <w:tcBorders>
              <w:top w:val="single" w:sz="4" w:space="0" w:color="auto"/>
              <w:left w:val="single" w:sz="4" w:space="0" w:color="auto"/>
              <w:bottom w:val="single" w:sz="4" w:space="0" w:color="auto"/>
              <w:right w:val="single" w:sz="4" w:space="0" w:color="auto"/>
            </w:tcBorders>
          </w:tcPr>
          <w:p w14:paraId="36674BE1" w14:textId="77777777" w:rsidR="00146A65" w:rsidRPr="00AB5415" w:rsidRDefault="00146A65" w:rsidP="00146A65">
            <w:pPr>
              <w:jc w:val="both"/>
              <w:rPr>
                <w:rFonts w:ascii="Verdana" w:hAnsi="Verdana" w:cs="Times New Roman"/>
                <w:bCs/>
                <w:sz w:val="20"/>
                <w:szCs w:val="20"/>
              </w:rPr>
            </w:pPr>
            <w:r w:rsidRPr="00AB5415">
              <w:rPr>
                <w:rFonts w:ascii="Verdana" w:hAnsi="Verdana" w:cs="Times New Roman"/>
                <w:bCs/>
                <w:sz w:val="20"/>
                <w:szCs w:val="20"/>
              </w:rPr>
              <w:t xml:space="preserve">1. </w:t>
            </w:r>
            <w:r w:rsidR="001E367F" w:rsidRPr="00AB5415">
              <w:rPr>
                <w:rFonts w:ascii="Verdana" w:hAnsi="Verdana" w:cs="Times New Roman"/>
                <w:bCs/>
                <w:sz w:val="20"/>
                <w:szCs w:val="20"/>
              </w:rPr>
              <w:t>-.</w:t>
            </w:r>
          </w:p>
          <w:p w14:paraId="75311464" w14:textId="17E75E17" w:rsidR="001E367F" w:rsidRPr="00AB5415" w:rsidRDefault="00146A65" w:rsidP="00146A65">
            <w:pPr>
              <w:jc w:val="both"/>
              <w:rPr>
                <w:rFonts w:ascii="Verdana" w:hAnsi="Verdana" w:cs="Times New Roman"/>
                <w:bCs/>
                <w:sz w:val="20"/>
                <w:szCs w:val="20"/>
              </w:rPr>
            </w:pPr>
            <w:r w:rsidRPr="00AB5415">
              <w:rPr>
                <w:rFonts w:ascii="Verdana" w:hAnsi="Verdana" w:cs="Times New Roman"/>
                <w:bCs/>
                <w:sz w:val="20"/>
                <w:szCs w:val="20"/>
              </w:rPr>
              <w:t xml:space="preserve">2. </w:t>
            </w:r>
            <w:r w:rsidR="00E032B9" w:rsidRPr="00AB5415">
              <w:rPr>
                <w:rFonts w:ascii="Verdana" w:hAnsi="Verdana" w:cs="Times New Roman"/>
                <w:bCs/>
                <w:sz w:val="20"/>
                <w:szCs w:val="20"/>
              </w:rPr>
              <w:t xml:space="preserve"> Lentelėje Nr. 3, p. 71: reiktų detalesnių aprašymų</w:t>
            </w:r>
            <w:r w:rsidR="00ED30A2" w:rsidRPr="00AB5415">
              <w:rPr>
                <w:rFonts w:ascii="Verdana" w:hAnsi="Verdana" w:cs="Times New Roman"/>
                <w:bCs/>
                <w:sz w:val="20"/>
                <w:szCs w:val="20"/>
              </w:rPr>
              <w:t xml:space="preserve">, ką norėtumėte matyti šiose </w:t>
            </w:r>
            <w:r w:rsidR="007B2B12" w:rsidRPr="00AB5415">
              <w:rPr>
                <w:rFonts w:ascii="Verdana" w:hAnsi="Verdana" w:cs="Times New Roman"/>
                <w:bCs/>
                <w:sz w:val="20"/>
                <w:szCs w:val="20"/>
              </w:rPr>
              <w:t>diagramose</w:t>
            </w:r>
            <w:r w:rsidR="00ED30A2" w:rsidRPr="00AB5415">
              <w:rPr>
                <w:rFonts w:ascii="Verdana" w:hAnsi="Verdana" w:cs="Times New Roman"/>
                <w:bCs/>
                <w:sz w:val="20"/>
                <w:szCs w:val="20"/>
              </w:rPr>
              <w:t>.</w:t>
            </w:r>
          </w:p>
        </w:tc>
        <w:tc>
          <w:tcPr>
            <w:tcW w:w="3828" w:type="dxa"/>
            <w:tcBorders>
              <w:top w:val="single" w:sz="4" w:space="0" w:color="auto"/>
              <w:left w:val="single" w:sz="4" w:space="0" w:color="auto"/>
              <w:bottom w:val="single" w:sz="4" w:space="0" w:color="auto"/>
              <w:right w:val="single" w:sz="4" w:space="0" w:color="auto"/>
            </w:tcBorders>
          </w:tcPr>
          <w:p w14:paraId="586C55F6" w14:textId="5AE7730C" w:rsidR="001E367F" w:rsidRPr="00AB5415" w:rsidRDefault="00146A65" w:rsidP="00C42FDE">
            <w:pPr>
              <w:jc w:val="both"/>
              <w:rPr>
                <w:rFonts w:ascii="Verdana" w:hAnsi="Verdana" w:cs="Times New Roman"/>
                <w:bCs/>
                <w:sz w:val="20"/>
                <w:szCs w:val="20"/>
              </w:rPr>
            </w:pPr>
            <w:r w:rsidRPr="00AB5415">
              <w:rPr>
                <w:rFonts w:ascii="Verdana" w:hAnsi="Verdana" w:cs="Times New Roman"/>
                <w:bCs/>
                <w:sz w:val="20"/>
                <w:szCs w:val="20"/>
              </w:rPr>
              <w:t xml:space="preserve">2. </w:t>
            </w:r>
            <w:r w:rsidR="170580E1" w:rsidRPr="00AB5415">
              <w:rPr>
                <w:rFonts w:ascii="Verdana" w:hAnsi="Verdana" w:cs="Times New Roman"/>
                <w:sz w:val="20"/>
                <w:szCs w:val="20"/>
              </w:rPr>
              <w:t xml:space="preserve"> Norima matyti informaciją pagal sistemoje esančius duomenis, jog būtų galima susidėlioti ir susidėlioti vizualiai.</w:t>
            </w:r>
          </w:p>
        </w:tc>
      </w:tr>
      <w:tr w:rsidR="001E367F" w:rsidRPr="00AB5415" w14:paraId="11F44E89" w14:textId="4F2AB37B" w:rsidTr="157E0DEF">
        <w:tc>
          <w:tcPr>
            <w:tcW w:w="805" w:type="dxa"/>
            <w:tcBorders>
              <w:top w:val="single" w:sz="4" w:space="0" w:color="auto"/>
              <w:left w:val="single" w:sz="4" w:space="0" w:color="auto"/>
              <w:bottom w:val="single" w:sz="4" w:space="0" w:color="auto"/>
              <w:right w:val="single" w:sz="4" w:space="0" w:color="auto"/>
            </w:tcBorders>
          </w:tcPr>
          <w:p w14:paraId="3DD40916" w14:textId="77777777" w:rsidR="001E367F" w:rsidRPr="00AB5415" w:rsidRDefault="001E367F" w:rsidP="005A5E3A">
            <w:pPr>
              <w:numPr>
                <w:ilvl w:val="0"/>
                <w:numId w:val="12"/>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E703752" w14:textId="77777777" w:rsidR="001E367F" w:rsidRPr="00AB5415" w:rsidRDefault="001E367F" w:rsidP="00C42FDE">
            <w:pPr>
              <w:jc w:val="both"/>
              <w:rPr>
                <w:rFonts w:ascii="Verdana" w:hAnsi="Verdana" w:cs="Times New Roman"/>
                <w:bCs/>
                <w:i/>
                <w:iCs/>
                <w:sz w:val="20"/>
                <w:szCs w:val="20"/>
              </w:rPr>
            </w:pPr>
            <w:r w:rsidRPr="00AB5415">
              <w:rPr>
                <w:rFonts w:ascii="Verdana" w:hAnsi="Verdana" w:cs="Times New Roman"/>
                <w:bCs/>
                <w:i/>
                <w:iCs/>
                <w:sz w:val="20"/>
                <w:szCs w:val="20"/>
              </w:rPr>
              <w:t xml:space="preserve">Kokias papildomas sąlygas siūlytumėte įtraukti į techninę specifikaciją arba kurių reikėtų atsisakyti? </w:t>
            </w:r>
          </w:p>
          <w:p w14:paraId="0A6D69DC" w14:textId="060AFBF2" w:rsidR="001E367F" w:rsidRPr="00AB5415" w:rsidRDefault="001E367F" w:rsidP="00C42FDE">
            <w:pPr>
              <w:jc w:val="both"/>
              <w:rPr>
                <w:rFonts w:ascii="Verdana" w:hAnsi="Verdana" w:cs="Times New Roman"/>
                <w:bCs/>
                <w:i/>
                <w:iCs/>
                <w:sz w:val="20"/>
                <w:szCs w:val="20"/>
              </w:rPr>
            </w:pPr>
            <w:r w:rsidRPr="00AB5415">
              <w:rPr>
                <w:rFonts w:ascii="Verdana" w:hAnsi="Verdana" w:cs="Times New Roman"/>
                <w:bCs/>
                <w:i/>
                <w:iCs/>
                <w:sz w:val="20"/>
                <w:szCs w:val="20"/>
              </w:rPr>
              <w:t>Prašome pateikti argumentuotas pastabas/klausimus.</w:t>
            </w:r>
          </w:p>
        </w:tc>
        <w:tc>
          <w:tcPr>
            <w:tcW w:w="3969" w:type="dxa"/>
            <w:tcBorders>
              <w:top w:val="single" w:sz="4" w:space="0" w:color="auto"/>
              <w:left w:val="single" w:sz="4" w:space="0" w:color="auto"/>
              <w:bottom w:val="single" w:sz="4" w:space="0" w:color="auto"/>
              <w:right w:val="single" w:sz="4" w:space="0" w:color="auto"/>
            </w:tcBorders>
          </w:tcPr>
          <w:p w14:paraId="101255BB" w14:textId="77777777" w:rsidR="00146A65" w:rsidRPr="00AB5415" w:rsidRDefault="00146A65" w:rsidP="00146A65">
            <w:pPr>
              <w:jc w:val="both"/>
              <w:rPr>
                <w:rFonts w:ascii="Verdana" w:hAnsi="Verdana" w:cs="Times New Roman"/>
                <w:bCs/>
                <w:sz w:val="20"/>
                <w:szCs w:val="20"/>
              </w:rPr>
            </w:pPr>
            <w:r w:rsidRPr="00AB5415">
              <w:rPr>
                <w:rFonts w:ascii="Verdana" w:hAnsi="Verdana" w:cs="Times New Roman"/>
                <w:bCs/>
                <w:sz w:val="20"/>
                <w:szCs w:val="20"/>
              </w:rPr>
              <w:t xml:space="preserve">1. </w:t>
            </w:r>
            <w:r w:rsidR="001E367F" w:rsidRPr="00AB5415">
              <w:rPr>
                <w:rFonts w:ascii="Verdana" w:hAnsi="Verdana" w:cs="Times New Roman"/>
                <w:bCs/>
                <w:sz w:val="20"/>
                <w:szCs w:val="20"/>
              </w:rPr>
              <w:t>-.</w:t>
            </w:r>
          </w:p>
          <w:p w14:paraId="2282E0BC" w14:textId="672074AE" w:rsidR="001E367F" w:rsidRPr="00AB5415" w:rsidRDefault="00146A65" w:rsidP="00146A65">
            <w:pPr>
              <w:jc w:val="both"/>
              <w:rPr>
                <w:rFonts w:ascii="Verdana" w:hAnsi="Verdana" w:cs="Times New Roman"/>
                <w:bCs/>
                <w:sz w:val="20"/>
                <w:szCs w:val="20"/>
              </w:rPr>
            </w:pPr>
            <w:r w:rsidRPr="00AB5415">
              <w:rPr>
                <w:rFonts w:ascii="Verdana" w:hAnsi="Verdana" w:cs="Times New Roman"/>
                <w:bCs/>
                <w:sz w:val="20"/>
                <w:szCs w:val="20"/>
              </w:rPr>
              <w:t xml:space="preserve">2. </w:t>
            </w:r>
            <w:r w:rsidR="000C44C0" w:rsidRPr="00AB5415">
              <w:rPr>
                <w:rFonts w:ascii="Verdana" w:hAnsi="Verdana" w:cs="Times New Roman"/>
                <w:bCs/>
                <w:sz w:val="20"/>
                <w:szCs w:val="20"/>
              </w:rPr>
              <w:t>-.</w:t>
            </w:r>
          </w:p>
        </w:tc>
        <w:tc>
          <w:tcPr>
            <w:tcW w:w="3828" w:type="dxa"/>
            <w:tcBorders>
              <w:top w:val="single" w:sz="4" w:space="0" w:color="auto"/>
              <w:left w:val="single" w:sz="4" w:space="0" w:color="auto"/>
              <w:bottom w:val="single" w:sz="4" w:space="0" w:color="auto"/>
              <w:right w:val="single" w:sz="4" w:space="0" w:color="auto"/>
            </w:tcBorders>
          </w:tcPr>
          <w:p w14:paraId="34344BDA" w14:textId="77777777" w:rsidR="001E367F" w:rsidRPr="00AB5415" w:rsidRDefault="001E367F" w:rsidP="00C42FDE">
            <w:pPr>
              <w:jc w:val="both"/>
              <w:rPr>
                <w:rFonts w:ascii="Verdana" w:hAnsi="Verdana" w:cs="Times New Roman"/>
                <w:bCs/>
                <w:sz w:val="20"/>
                <w:szCs w:val="20"/>
              </w:rPr>
            </w:pPr>
          </w:p>
        </w:tc>
      </w:tr>
      <w:tr w:rsidR="001E367F" w:rsidRPr="00AB5415" w14:paraId="4DE6A032" w14:textId="554EBFB0" w:rsidTr="157E0DEF">
        <w:tc>
          <w:tcPr>
            <w:tcW w:w="805" w:type="dxa"/>
            <w:tcBorders>
              <w:top w:val="single" w:sz="4" w:space="0" w:color="auto"/>
              <w:left w:val="single" w:sz="4" w:space="0" w:color="auto"/>
              <w:bottom w:val="single" w:sz="4" w:space="0" w:color="auto"/>
              <w:right w:val="single" w:sz="4" w:space="0" w:color="auto"/>
            </w:tcBorders>
          </w:tcPr>
          <w:p w14:paraId="0796D085" w14:textId="77777777" w:rsidR="001E367F" w:rsidRPr="00AB5415" w:rsidRDefault="001E367F" w:rsidP="00C42FDE">
            <w:pPr>
              <w:numPr>
                <w:ilvl w:val="0"/>
                <w:numId w:val="12"/>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FCA2F18" w14:textId="4E0AA259" w:rsidR="001E367F" w:rsidRPr="00AB5415" w:rsidRDefault="001E367F" w:rsidP="00C42FDE">
            <w:pPr>
              <w:jc w:val="both"/>
              <w:rPr>
                <w:rFonts w:ascii="Verdana" w:hAnsi="Verdana" w:cs="Times New Roman"/>
                <w:bCs/>
                <w:i/>
                <w:iCs/>
                <w:sz w:val="20"/>
                <w:szCs w:val="20"/>
              </w:rPr>
            </w:pPr>
            <w:r w:rsidRPr="00AB5415">
              <w:rPr>
                <w:rFonts w:ascii="Verdana" w:hAnsi="Verdana" w:cs="Times New Roman"/>
                <w:i/>
                <w:iCs/>
                <w:sz w:val="20"/>
                <w:szCs w:val="20"/>
              </w:rPr>
              <w:t>Kaip manote, koks biudžetas (nurodant kainą (-</w:t>
            </w:r>
            <w:proofErr w:type="spellStart"/>
            <w:r w:rsidRPr="00AB5415">
              <w:rPr>
                <w:rFonts w:ascii="Verdana" w:hAnsi="Verdana" w:cs="Times New Roman"/>
                <w:i/>
                <w:iCs/>
                <w:sz w:val="20"/>
                <w:szCs w:val="20"/>
              </w:rPr>
              <w:t>as</w:t>
            </w:r>
            <w:proofErr w:type="spellEnd"/>
            <w:r w:rsidRPr="00AB5415">
              <w:rPr>
                <w:rFonts w:ascii="Verdana" w:hAnsi="Verdana" w:cs="Times New Roman"/>
                <w:i/>
                <w:iCs/>
                <w:sz w:val="20"/>
                <w:szCs w:val="20"/>
              </w:rPr>
              <w:t>) be PVM) I alternatyvai būtų pakankamas? (ši informacija nebus viešinama).</w:t>
            </w:r>
          </w:p>
        </w:tc>
        <w:tc>
          <w:tcPr>
            <w:tcW w:w="3969" w:type="dxa"/>
            <w:tcBorders>
              <w:top w:val="single" w:sz="4" w:space="0" w:color="auto"/>
              <w:left w:val="single" w:sz="4" w:space="0" w:color="auto"/>
              <w:bottom w:val="single" w:sz="4" w:space="0" w:color="auto"/>
              <w:right w:val="single" w:sz="4" w:space="0" w:color="auto"/>
            </w:tcBorders>
          </w:tcPr>
          <w:p w14:paraId="4A7D8F13" w14:textId="655532F9" w:rsidR="001E367F" w:rsidRPr="00AB5415" w:rsidRDefault="000C44C0" w:rsidP="00C42FDE">
            <w:pPr>
              <w:jc w:val="both"/>
              <w:rPr>
                <w:rFonts w:ascii="Verdana" w:hAnsi="Verdana" w:cs="Times New Roman"/>
                <w:bCs/>
                <w:sz w:val="20"/>
                <w:szCs w:val="20"/>
              </w:rPr>
            </w:pPr>
            <w:r w:rsidRPr="00AB5415">
              <w:rPr>
                <w:rFonts w:ascii="Verdana" w:hAnsi="Verdana" w:cs="Times New Roman"/>
                <w:bCs/>
                <w:sz w:val="20"/>
                <w:szCs w:val="20"/>
              </w:rPr>
              <w:t>Informacija neviešinama</w:t>
            </w:r>
          </w:p>
        </w:tc>
        <w:tc>
          <w:tcPr>
            <w:tcW w:w="3828" w:type="dxa"/>
            <w:tcBorders>
              <w:top w:val="single" w:sz="4" w:space="0" w:color="auto"/>
              <w:left w:val="single" w:sz="4" w:space="0" w:color="auto"/>
              <w:bottom w:val="single" w:sz="4" w:space="0" w:color="auto"/>
              <w:right w:val="single" w:sz="4" w:space="0" w:color="auto"/>
            </w:tcBorders>
          </w:tcPr>
          <w:p w14:paraId="491CA671" w14:textId="1F2818CD" w:rsidR="001E367F" w:rsidRPr="00AB5415" w:rsidRDefault="000C44C0" w:rsidP="00C42FDE">
            <w:pPr>
              <w:jc w:val="both"/>
              <w:rPr>
                <w:rFonts w:ascii="Verdana" w:hAnsi="Verdana" w:cs="Times New Roman"/>
                <w:bCs/>
                <w:sz w:val="20"/>
                <w:szCs w:val="20"/>
              </w:rPr>
            </w:pPr>
            <w:r w:rsidRPr="00AB5415">
              <w:rPr>
                <w:rFonts w:ascii="Verdana" w:hAnsi="Verdana" w:cs="Times New Roman"/>
                <w:bCs/>
                <w:sz w:val="20"/>
                <w:szCs w:val="20"/>
              </w:rPr>
              <w:t>Dėkojame už atsakymą.</w:t>
            </w:r>
          </w:p>
        </w:tc>
      </w:tr>
      <w:tr w:rsidR="000C44C0" w:rsidRPr="00AB5415" w14:paraId="66171013" w14:textId="6B2A1F48" w:rsidTr="157E0DEF">
        <w:tc>
          <w:tcPr>
            <w:tcW w:w="805" w:type="dxa"/>
            <w:tcBorders>
              <w:top w:val="single" w:sz="4" w:space="0" w:color="auto"/>
              <w:left w:val="single" w:sz="4" w:space="0" w:color="auto"/>
              <w:bottom w:val="single" w:sz="4" w:space="0" w:color="auto"/>
              <w:right w:val="single" w:sz="4" w:space="0" w:color="auto"/>
            </w:tcBorders>
          </w:tcPr>
          <w:p w14:paraId="06354475" w14:textId="77777777" w:rsidR="000C44C0" w:rsidRPr="00AB5415" w:rsidRDefault="000C44C0" w:rsidP="000C44C0">
            <w:pPr>
              <w:numPr>
                <w:ilvl w:val="0"/>
                <w:numId w:val="12"/>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448FF560" w14:textId="23CEE2C2" w:rsidR="000C44C0" w:rsidRPr="00AB5415" w:rsidRDefault="000C44C0" w:rsidP="000C44C0">
            <w:pPr>
              <w:jc w:val="both"/>
              <w:rPr>
                <w:rFonts w:ascii="Verdana" w:hAnsi="Verdana" w:cs="Times New Roman"/>
                <w:i/>
                <w:iCs/>
                <w:sz w:val="20"/>
                <w:szCs w:val="20"/>
              </w:rPr>
            </w:pPr>
            <w:r w:rsidRPr="00AB5415">
              <w:rPr>
                <w:rFonts w:ascii="Verdana" w:hAnsi="Verdana" w:cs="Times New Roman"/>
                <w:i/>
                <w:iCs/>
                <w:sz w:val="20"/>
                <w:szCs w:val="20"/>
              </w:rPr>
              <w:t>Kaip manote, koks biudžetas (nurodant kainą (-</w:t>
            </w:r>
            <w:proofErr w:type="spellStart"/>
            <w:r w:rsidRPr="00AB5415">
              <w:rPr>
                <w:rFonts w:ascii="Verdana" w:hAnsi="Verdana" w:cs="Times New Roman"/>
                <w:i/>
                <w:iCs/>
                <w:sz w:val="20"/>
                <w:szCs w:val="20"/>
              </w:rPr>
              <w:t>as</w:t>
            </w:r>
            <w:proofErr w:type="spellEnd"/>
            <w:r w:rsidRPr="00AB5415">
              <w:rPr>
                <w:rFonts w:ascii="Verdana" w:hAnsi="Verdana" w:cs="Times New Roman"/>
                <w:i/>
                <w:iCs/>
                <w:sz w:val="20"/>
                <w:szCs w:val="20"/>
              </w:rPr>
              <w:t>) be PVM) II alternatyvai būtų pakankamas? (ši informacija nebus viešinama).</w:t>
            </w:r>
          </w:p>
        </w:tc>
        <w:tc>
          <w:tcPr>
            <w:tcW w:w="3969" w:type="dxa"/>
            <w:tcBorders>
              <w:top w:val="single" w:sz="4" w:space="0" w:color="auto"/>
              <w:left w:val="single" w:sz="4" w:space="0" w:color="auto"/>
              <w:bottom w:val="single" w:sz="4" w:space="0" w:color="auto"/>
              <w:right w:val="single" w:sz="4" w:space="0" w:color="auto"/>
            </w:tcBorders>
          </w:tcPr>
          <w:p w14:paraId="61C5388B" w14:textId="5633E207" w:rsidR="000C44C0" w:rsidRPr="00AB5415" w:rsidRDefault="000C44C0" w:rsidP="000C44C0">
            <w:pPr>
              <w:jc w:val="both"/>
              <w:rPr>
                <w:rFonts w:ascii="Verdana" w:hAnsi="Verdana" w:cs="Times New Roman"/>
                <w:bCs/>
                <w:sz w:val="20"/>
                <w:szCs w:val="20"/>
              </w:rPr>
            </w:pPr>
            <w:r w:rsidRPr="00AB5415">
              <w:rPr>
                <w:rFonts w:ascii="Verdana" w:hAnsi="Verdana" w:cs="Times New Roman"/>
                <w:bCs/>
                <w:sz w:val="20"/>
                <w:szCs w:val="20"/>
              </w:rPr>
              <w:t>Informacija neviešinama</w:t>
            </w:r>
          </w:p>
        </w:tc>
        <w:tc>
          <w:tcPr>
            <w:tcW w:w="3828" w:type="dxa"/>
            <w:tcBorders>
              <w:top w:val="single" w:sz="4" w:space="0" w:color="auto"/>
              <w:left w:val="single" w:sz="4" w:space="0" w:color="auto"/>
              <w:bottom w:val="single" w:sz="4" w:space="0" w:color="auto"/>
              <w:right w:val="single" w:sz="4" w:space="0" w:color="auto"/>
            </w:tcBorders>
          </w:tcPr>
          <w:p w14:paraId="49FEEC04" w14:textId="1F730CF9" w:rsidR="000C44C0" w:rsidRPr="00AB5415" w:rsidRDefault="000C44C0" w:rsidP="000C44C0">
            <w:pPr>
              <w:jc w:val="both"/>
              <w:rPr>
                <w:rFonts w:ascii="Verdana" w:hAnsi="Verdana" w:cs="Times New Roman"/>
                <w:bCs/>
                <w:sz w:val="20"/>
                <w:szCs w:val="20"/>
              </w:rPr>
            </w:pPr>
            <w:r w:rsidRPr="00AB5415">
              <w:rPr>
                <w:rFonts w:ascii="Verdana" w:hAnsi="Verdana" w:cs="Times New Roman"/>
                <w:bCs/>
                <w:sz w:val="20"/>
                <w:szCs w:val="20"/>
              </w:rPr>
              <w:t>Dėkojame už atsakymą.</w:t>
            </w:r>
          </w:p>
        </w:tc>
      </w:tr>
      <w:tr w:rsidR="000C44C0" w:rsidRPr="00AB5415" w14:paraId="46D7E0E0" w14:textId="53B12DCB" w:rsidTr="157E0DEF">
        <w:tc>
          <w:tcPr>
            <w:tcW w:w="805" w:type="dxa"/>
            <w:tcBorders>
              <w:top w:val="single" w:sz="4" w:space="0" w:color="auto"/>
              <w:left w:val="single" w:sz="4" w:space="0" w:color="auto"/>
              <w:bottom w:val="single" w:sz="4" w:space="0" w:color="auto"/>
              <w:right w:val="single" w:sz="4" w:space="0" w:color="auto"/>
            </w:tcBorders>
          </w:tcPr>
          <w:p w14:paraId="25498041" w14:textId="77777777" w:rsidR="000C44C0" w:rsidRPr="00AB5415" w:rsidRDefault="000C44C0" w:rsidP="000C44C0">
            <w:pPr>
              <w:numPr>
                <w:ilvl w:val="0"/>
                <w:numId w:val="12"/>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FC9F7FC" w14:textId="2D15EFCA" w:rsidR="000C44C0" w:rsidRPr="00AB5415" w:rsidRDefault="000C44C0" w:rsidP="000C44C0">
            <w:pPr>
              <w:jc w:val="both"/>
              <w:rPr>
                <w:rFonts w:ascii="Verdana" w:hAnsi="Verdana" w:cs="Times New Roman"/>
                <w:i/>
                <w:iCs/>
                <w:sz w:val="20"/>
                <w:szCs w:val="20"/>
              </w:rPr>
            </w:pPr>
            <w:r w:rsidRPr="00AB5415">
              <w:rPr>
                <w:rFonts w:ascii="Verdana" w:hAnsi="Verdana" w:cs="Times New Roman"/>
                <w:i/>
                <w:iCs/>
                <w:sz w:val="20"/>
                <w:szCs w:val="20"/>
              </w:rPr>
              <w:t>Ar techninėje specifikacijoje nurodyti terminai yra pakankami ir aiškūs? Jei ne, prašome nurodyti kurie terminai turėtų būti tikslinami.</w:t>
            </w:r>
          </w:p>
        </w:tc>
        <w:tc>
          <w:tcPr>
            <w:tcW w:w="3969" w:type="dxa"/>
            <w:tcBorders>
              <w:top w:val="single" w:sz="4" w:space="0" w:color="auto"/>
              <w:left w:val="single" w:sz="4" w:space="0" w:color="auto"/>
              <w:bottom w:val="single" w:sz="4" w:space="0" w:color="auto"/>
              <w:right w:val="single" w:sz="4" w:space="0" w:color="auto"/>
            </w:tcBorders>
          </w:tcPr>
          <w:p w14:paraId="22069592" w14:textId="77777777" w:rsidR="000C44C0" w:rsidRPr="00AB5415" w:rsidRDefault="000C44C0" w:rsidP="000C44C0">
            <w:pPr>
              <w:jc w:val="both"/>
              <w:rPr>
                <w:rFonts w:ascii="Verdana" w:hAnsi="Verdana" w:cs="Times New Roman"/>
                <w:bCs/>
                <w:sz w:val="20"/>
                <w:szCs w:val="20"/>
              </w:rPr>
            </w:pPr>
            <w:r w:rsidRPr="00AB5415">
              <w:rPr>
                <w:rFonts w:ascii="Verdana" w:hAnsi="Verdana" w:cs="Times New Roman"/>
                <w:bCs/>
                <w:sz w:val="20"/>
                <w:szCs w:val="20"/>
              </w:rPr>
              <w:t>1. Palaikymo aprašyme siūlytume žodį “problema” pakeisti “incidentu”. Pagal ITIL metodologiją problema yra incidento ar kelių incidentų priežastis.</w:t>
            </w:r>
          </w:p>
          <w:p w14:paraId="523B4521" w14:textId="1C7F93C9" w:rsidR="000C44C0" w:rsidRPr="00AB5415" w:rsidRDefault="000C44C0" w:rsidP="000C44C0">
            <w:pPr>
              <w:jc w:val="both"/>
              <w:rPr>
                <w:rFonts w:ascii="Verdana" w:hAnsi="Verdana" w:cs="Times New Roman"/>
                <w:bCs/>
                <w:sz w:val="20"/>
                <w:szCs w:val="20"/>
              </w:rPr>
            </w:pPr>
            <w:r w:rsidRPr="00AB5415">
              <w:rPr>
                <w:rFonts w:ascii="Verdana" w:hAnsi="Verdana" w:cs="Times New Roman"/>
                <w:bCs/>
                <w:sz w:val="20"/>
                <w:szCs w:val="20"/>
              </w:rPr>
              <w:t>2. Neaiškūs sistemos įdiegimo ir sukonfigūravimo terminai.</w:t>
            </w:r>
          </w:p>
        </w:tc>
        <w:tc>
          <w:tcPr>
            <w:tcW w:w="3828" w:type="dxa"/>
            <w:tcBorders>
              <w:top w:val="single" w:sz="4" w:space="0" w:color="auto"/>
              <w:left w:val="single" w:sz="4" w:space="0" w:color="auto"/>
              <w:bottom w:val="single" w:sz="4" w:space="0" w:color="auto"/>
              <w:right w:val="single" w:sz="4" w:space="0" w:color="auto"/>
            </w:tcBorders>
          </w:tcPr>
          <w:p w14:paraId="4714674A" w14:textId="77777777" w:rsidR="007B5B21" w:rsidRPr="00AB5415" w:rsidRDefault="00FA0A2C" w:rsidP="007B5B21">
            <w:pPr>
              <w:jc w:val="both"/>
              <w:rPr>
                <w:rFonts w:ascii="Verdana" w:hAnsi="Verdana" w:cs="Times New Roman"/>
                <w:sz w:val="20"/>
                <w:szCs w:val="20"/>
              </w:rPr>
            </w:pPr>
            <w:r w:rsidRPr="00AB5415">
              <w:rPr>
                <w:rFonts w:ascii="Verdana" w:hAnsi="Verdana" w:cs="Times New Roman"/>
                <w:sz w:val="20"/>
                <w:szCs w:val="20"/>
              </w:rPr>
              <w:t xml:space="preserve">1. </w:t>
            </w:r>
            <w:r w:rsidR="4122F05F" w:rsidRPr="00AB5415">
              <w:rPr>
                <w:rFonts w:ascii="Verdana" w:hAnsi="Verdana" w:cs="Times New Roman"/>
                <w:sz w:val="20"/>
                <w:szCs w:val="20"/>
              </w:rPr>
              <w:t xml:space="preserve">Dėkojame už </w:t>
            </w:r>
            <w:r w:rsidR="00F1557F" w:rsidRPr="00AB5415">
              <w:rPr>
                <w:rFonts w:ascii="Verdana" w:hAnsi="Verdana" w:cs="Times New Roman"/>
                <w:sz w:val="20"/>
                <w:szCs w:val="20"/>
              </w:rPr>
              <w:t>siūlymą, tačiau Perkančioji org</w:t>
            </w:r>
            <w:r w:rsidR="00C32B52" w:rsidRPr="00AB5415">
              <w:rPr>
                <w:rFonts w:ascii="Verdana" w:hAnsi="Verdana" w:cs="Times New Roman"/>
                <w:sz w:val="20"/>
                <w:szCs w:val="20"/>
              </w:rPr>
              <w:t xml:space="preserve">anizacija </w:t>
            </w:r>
            <w:r w:rsidR="00384AB5" w:rsidRPr="00AB5415">
              <w:rPr>
                <w:rFonts w:ascii="Verdana" w:hAnsi="Verdana" w:cs="Times New Roman"/>
                <w:sz w:val="20"/>
                <w:szCs w:val="20"/>
              </w:rPr>
              <w:t>ne</w:t>
            </w:r>
            <w:r w:rsidR="00B535CD" w:rsidRPr="00AB5415">
              <w:rPr>
                <w:rFonts w:ascii="Verdana" w:hAnsi="Verdana" w:cs="Times New Roman"/>
                <w:sz w:val="20"/>
                <w:szCs w:val="20"/>
              </w:rPr>
              <w:t xml:space="preserve">sutinka pakeisti </w:t>
            </w:r>
            <w:r w:rsidR="007B5B21" w:rsidRPr="00AB5415">
              <w:rPr>
                <w:rFonts w:ascii="Verdana" w:hAnsi="Verdana" w:cs="Times New Roman"/>
                <w:sz w:val="20"/>
                <w:szCs w:val="20"/>
              </w:rPr>
              <w:t>terminologijos.</w:t>
            </w:r>
          </w:p>
          <w:p w14:paraId="4F36A481" w14:textId="726FFACB" w:rsidR="000C44C0" w:rsidRPr="00AB5415" w:rsidRDefault="007B5B21" w:rsidP="000C79E9">
            <w:pPr>
              <w:jc w:val="both"/>
              <w:rPr>
                <w:rFonts w:ascii="Verdana" w:hAnsi="Verdana"/>
                <w:sz w:val="20"/>
                <w:szCs w:val="20"/>
              </w:rPr>
            </w:pPr>
            <w:r w:rsidRPr="00AB5415">
              <w:rPr>
                <w:rFonts w:ascii="Verdana" w:hAnsi="Verdana" w:cs="Times New Roman"/>
                <w:sz w:val="20"/>
                <w:szCs w:val="20"/>
              </w:rPr>
              <w:t xml:space="preserve">2. </w:t>
            </w:r>
            <w:r w:rsidR="000C79E9" w:rsidRPr="00AB5415">
              <w:rPr>
                <w:rFonts w:ascii="Verdana" w:hAnsi="Verdana" w:cs="Times New Roman"/>
                <w:sz w:val="20"/>
                <w:szCs w:val="20"/>
              </w:rPr>
              <w:t>Patikslinta Techninė specifikacija.</w:t>
            </w:r>
            <w:r w:rsidR="008052D1" w:rsidRPr="00AB5415">
              <w:rPr>
                <w:rFonts w:ascii="Verdana" w:hAnsi="Verdana" w:cs="Times New Roman"/>
                <w:sz w:val="20"/>
                <w:szCs w:val="20"/>
              </w:rPr>
              <w:t xml:space="preserve"> Sistemos diegimo ir konfigūravimo terminai nurodyti 13 punkte.</w:t>
            </w:r>
          </w:p>
        </w:tc>
      </w:tr>
      <w:tr w:rsidR="000C44C0" w:rsidRPr="00AB5415" w14:paraId="1E8384F4" w14:textId="7E51C7F2" w:rsidTr="157E0DEF">
        <w:tc>
          <w:tcPr>
            <w:tcW w:w="805" w:type="dxa"/>
            <w:tcBorders>
              <w:top w:val="single" w:sz="4" w:space="0" w:color="auto"/>
              <w:left w:val="single" w:sz="4" w:space="0" w:color="auto"/>
              <w:bottom w:val="single" w:sz="4" w:space="0" w:color="auto"/>
              <w:right w:val="single" w:sz="4" w:space="0" w:color="auto"/>
            </w:tcBorders>
          </w:tcPr>
          <w:p w14:paraId="23F4F64A" w14:textId="77777777" w:rsidR="000C44C0" w:rsidRPr="00AB5415" w:rsidRDefault="000C44C0" w:rsidP="000C44C0">
            <w:pPr>
              <w:numPr>
                <w:ilvl w:val="0"/>
                <w:numId w:val="12"/>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7994283" w14:textId="77777777" w:rsidR="000C44C0" w:rsidRPr="00AB5415" w:rsidRDefault="000C44C0" w:rsidP="000C44C0">
            <w:pPr>
              <w:jc w:val="both"/>
              <w:rPr>
                <w:rFonts w:ascii="Verdana" w:hAnsi="Verdana" w:cs="Times New Roman"/>
                <w:bCs/>
                <w:i/>
                <w:iCs/>
                <w:sz w:val="20"/>
                <w:szCs w:val="20"/>
              </w:rPr>
            </w:pPr>
            <w:r w:rsidRPr="00AB5415">
              <w:rPr>
                <w:rFonts w:ascii="Verdana" w:hAnsi="Verdana" w:cs="Times New Roman"/>
                <w:bCs/>
                <w:i/>
                <w:iCs/>
                <w:sz w:val="20"/>
                <w:szCs w:val="20"/>
              </w:rPr>
              <w:t>Kokių pasiūlymų ar pastebėjimų turėtumėte dėl pirkimo objekto? Jeigu šiame klausimyne neradote, Jūsų nuomone, svarbaus klausimo, susijusio su perkamomis prekės, teikiamomis paslaugomis, prašome jį nurodyti ir pakomentuoti galimą atsakymą.</w:t>
            </w:r>
          </w:p>
        </w:tc>
        <w:tc>
          <w:tcPr>
            <w:tcW w:w="3969" w:type="dxa"/>
            <w:tcBorders>
              <w:top w:val="single" w:sz="4" w:space="0" w:color="auto"/>
              <w:left w:val="single" w:sz="4" w:space="0" w:color="auto"/>
              <w:bottom w:val="single" w:sz="4" w:space="0" w:color="auto"/>
              <w:right w:val="single" w:sz="4" w:space="0" w:color="auto"/>
            </w:tcBorders>
          </w:tcPr>
          <w:p w14:paraId="6BA59CAC" w14:textId="6A789871" w:rsidR="000C44C0" w:rsidRPr="00AB5415" w:rsidRDefault="000C44C0" w:rsidP="000C44C0">
            <w:pPr>
              <w:jc w:val="both"/>
              <w:rPr>
                <w:rFonts w:ascii="Verdana" w:hAnsi="Verdana" w:cs="Times New Roman"/>
                <w:bCs/>
                <w:sz w:val="20"/>
                <w:szCs w:val="20"/>
              </w:rPr>
            </w:pPr>
            <w:r w:rsidRPr="00AB5415">
              <w:rPr>
                <w:rFonts w:ascii="Verdana" w:hAnsi="Verdana" w:cs="Times New Roman"/>
                <w:bCs/>
                <w:sz w:val="20"/>
                <w:szCs w:val="20"/>
              </w:rPr>
              <w:t xml:space="preserve">1. </w:t>
            </w:r>
            <w:r w:rsidRPr="00AB5415">
              <w:rPr>
                <w:rFonts w:ascii="Verdana" w:eastAsia="Verdana" w:hAnsi="Verdana" w:cs="Verdana"/>
                <w:sz w:val="20"/>
                <w:szCs w:val="20"/>
              </w:rPr>
              <w:t>Pirkimo objekto - licencijų pavadinimai nuo praėjusio pirkimo yra atnaujinti ir naujame pirkime turėtų būti:</w:t>
            </w:r>
          </w:p>
          <w:p w14:paraId="4B7872FC" w14:textId="2A6B9415" w:rsidR="000C44C0" w:rsidRPr="00AB5415" w:rsidRDefault="000C44C0" w:rsidP="000C44C0">
            <w:pPr>
              <w:jc w:val="both"/>
              <w:rPr>
                <w:rFonts w:ascii="Verdana" w:eastAsia="Verdana" w:hAnsi="Verdana" w:cs="Verdana"/>
                <w:sz w:val="20"/>
                <w:szCs w:val="20"/>
              </w:rPr>
            </w:pPr>
            <w:r w:rsidRPr="00AB5415">
              <w:rPr>
                <w:rFonts w:ascii="Verdana" w:hAnsi="Verdana"/>
                <w:sz w:val="20"/>
                <w:szCs w:val="20"/>
              </w:rPr>
              <w:br/>
            </w:r>
            <w:r w:rsidRPr="00AB5415">
              <w:rPr>
                <w:rFonts w:ascii="Verdana" w:eastAsia="Verdana" w:hAnsi="Verdana" w:cs="Verdana"/>
                <w:sz w:val="20"/>
                <w:szCs w:val="20"/>
              </w:rPr>
              <w:t>- “</w:t>
            </w:r>
            <w:proofErr w:type="spellStart"/>
            <w:r w:rsidRPr="00AB5415">
              <w:rPr>
                <w:rFonts w:ascii="Verdana" w:eastAsia="Verdana" w:hAnsi="Verdana" w:cs="Verdana"/>
                <w:sz w:val="20"/>
                <w:szCs w:val="20"/>
              </w:rPr>
              <w:t>Jira</w:t>
            </w:r>
            <w:proofErr w:type="spellEnd"/>
            <w:r w:rsidRPr="00AB5415">
              <w:rPr>
                <w:rFonts w:ascii="Verdana" w:eastAsia="Verdana" w:hAnsi="Verdana" w:cs="Verdana"/>
                <w:sz w:val="20"/>
                <w:szCs w:val="20"/>
              </w:rPr>
              <w:t xml:space="preserve"> </w:t>
            </w:r>
            <w:proofErr w:type="spellStart"/>
            <w:r w:rsidRPr="00AB5415">
              <w:rPr>
                <w:rFonts w:ascii="Verdana" w:eastAsia="Verdana" w:hAnsi="Verdana" w:cs="Verdana"/>
                <w:sz w:val="20"/>
                <w:szCs w:val="20"/>
              </w:rPr>
              <w:t>Software</w:t>
            </w:r>
            <w:proofErr w:type="spellEnd"/>
            <w:r w:rsidRPr="00AB5415">
              <w:rPr>
                <w:rFonts w:ascii="Verdana" w:eastAsia="Verdana" w:hAnsi="Verdana" w:cs="Verdana"/>
                <w:sz w:val="20"/>
                <w:szCs w:val="20"/>
              </w:rPr>
              <w:t xml:space="preserve"> (</w:t>
            </w:r>
            <w:proofErr w:type="spellStart"/>
            <w:r w:rsidRPr="00AB5415">
              <w:rPr>
                <w:rFonts w:ascii="Verdana" w:eastAsia="Verdana" w:hAnsi="Verdana" w:cs="Verdana"/>
                <w:sz w:val="20"/>
                <w:szCs w:val="20"/>
              </w:rPr>
              <w:t>Cloud</w:t>
            </w:r>
            <w:proofErr w:type="spellEnd"/>
            <w:r w:rsidRPr="00AB5415">
              <w:rPr>
                <w:rFonts w:ascii="Verdana" w:eastAsia="Verdana" w:hAnsi="Verdana" w:cs="Verdana"/>
                <w:sz w:val="20"/>
                <w:szCs w:val="20"/>
              </w:rPr>
              <w:t>) Premium” turėtų būti “</w:t>
            </w:r>
            <w:proofErr w:type="spellStart"/>
            <w:r w:rsidRPr="00AB5415">
              <w:rPr>
                <w:rFonts w:ascii="Verdana" w:eastAsia="Verdana" w:hAnsi="Verdana" w:cs="Verdana"/>
                <w:sz w:val="20"/>
                <w:szCs w:val="20"/>
              </w:rPr>
              <w:t>Jira</w:t>
            </w:r>
            <w:proofErr w:type="spellEnd"/>
            <w:r w:rsidRPr="00AB5415">
              <w:rPr>
                <w:rFonts w:ascii="Verdana" w:eastAsia="Verdana" w:hAnsi="Verdana" w:cs="Verdana"/>
                <w:sz w:val="20"/>
                <w:szCs w:val="20"/>
              </w:rPr>
              <w:t xml:space="preserve"> (</w:t>
            </w:r>
            <w:proofErr w:type="spellStart"/>
            <w:r w:rsidRPr="00AB5415">
              <w:rPr>
                <w:rFonts w:ascii="Verdana" w:eastAsia="Verdana" w:hAnsi="Verdana" w:cs="Verdana"/>
                <w:sz w:val="20"/>
                <w:szCs w:val="20"/>
              </w:rPr>
              <w:t>Cloud</w:t>
            </w:r>
            <w:proofErr w:type="spellEnd"/>
            <w:r w:rsidRPr="00AB5415">
              <w:rPr>
                <w:rFonts w:ascii="Verdana" w:eastAsia="Verdana" w:hAnsi="Verdana" w:cs="Verdana"/>
                <w:sz w:val="20"/>
                <w:szCs w:val="20"/>
              </w:rPr>
              <w:t>) Premium”;</w:t>
            </w:r>
          </w:p>
          <w:p w14:paraId="66E01B2A" w14:textId="77777777" w:rsidR="000C44C0" w:rsidRPr="00AB5415" w:rsidRDefault="000C44C0" w:rsidP="000C44C0">
            <w:pPr>
              <w:jc w:val="both"/>
              <w:rPr>
                <w:rFonts w:ascii="Verdana" w:eastAsia="Verdana" w:hAnsi="Verdana" w:cs="Verdana"/>
                <w:sz w:val="20"/>
                <w:szCs w:val="20"/>
              </w:rPr>
            </w:pPr>
            <w:r w:rsidRPr="00AB5415">
              <w:rPr>
                <w:rFonts w:ascii="Verdana" w:eastAsia="Verdana" w:hAnsi="Verdana" w:cs="Verdana"/>
                <w:b/>
                <w:sz w:val="20"/>
                <w:szCs w:val="20"/>
              </w:rPr>
              <w:br/>
              <w:t xml:space="preserve">- </w:t>
            </w:r>
            <w:r w:rsidRPr="00AB5415">
              <w:rPr>
                <w:rFonts w:ascii="Verdana" w:eastAsia="Verdana" w:hAnsi="Verdana" w:cs="Verdana"/>
                <w:sz w:val="20"/>
                <w:szCs w:val="20"/>
              </w:rPr>
              <w:t>“</w:t>
            </w:r>
            <w:proofErr w:type="spellStart"/>
            <w:r w:rsidRPr="00AB5415">
              <w:rPr>
                <w:rFonts w:ascii="Verdana" w:eastAsia="Verdana" w:hAnsi="Verdana" w:cs="Verdana"/>
                <w:sz w:val="20"/>
                <w:szCs w:val="20"/>
              </w:rPr>
              <w:t>Atlassian</w:t>
            </w:r>
            <w:proofErr w:type="spellEnd"/>
            <w:r w:rsidRPr="00AB5415">
              <w:rPr>
                <w:rFonts w:ascii="Verdana" w:eastAsia="Verdana" w:hAnsi="Verdana" w:cs="Verdana"/>
                <w:sz w:val="20"/>
                <w:szCs w:val="20"/>
              </w:rPr>
              <w:t xml:space="preserve"> Access licencijos” turėtų būti vadinamos “</w:t>
            </w:r>
            <w:proofErr w:type="spellStart"/>
            <w:r w:rsidRPr="00AB5415">
              <w:rPr>
                <w:rFonts w:ascii="Verdana" w:eastAsia="Verdana" w:hAnsi="Verdana" w:cs="Verdana"/>
                <w:sz w:val="20"/>
                <w:szCs w:val="20"/>
              </w:rPr>
              <w:t>Atlassian</w:t>
            </w:r>
            <w:proofErr w:type="spellEnd"/>
            <w:r w:rsidRPr="00AB5415">
              <w:rPr>
                <w:rFonts w:ascii="Verdana" w:eastAsia="Verdana" w:hAnsi="Verdana" w:cs="Verdana"/>
                <w:sz w:val="20"/>
                <w:szCs w:val="20"/>
              </w:rPr>
              <w:t xml:space="preserve"> </w:t>
            </w:r>
            <w:proofErr w:type="spellStart"/>
            <w:r w:rsidRPr="00AB5415">
              <w:rPr>
                <w:rFonts w:ascii="Verdana" w:eastAsia="Verdana" w:hAnsi="Verdana" w:cs="Verdana"/>
                <w:sz w:val="20"/>
                <w:szCs w:val="20"/>
              </w:rPr>
              <w:t>Guard</w:t>
            </w:r>
            <w:proofErr w:type="spellEnd"/>
            <w:r w:rsidRPr="00AB5415">
              <w:rPr>
                <w:rFonts w:ascii="Verdana" w:eastAsia="Verdana" w:hAnsi="Verdana" w:cs="Verdana"/>
                <w:sz w:val="20"/>
                <w:szCs w:val="20"/>
              </w:rPr>
              <w:t xml:space="preserve"> licencijos”;</w:t>
            </w:r>
            <w:r w:rsidRPr="00AB5415">
              <w:rPr>
                <w:rFonts w:ascii="Verdana" w:eastAsia="Verdana" w:hAnsi="Verdana" w:cs="Verdana"/>
                <w:sz w:val="20"/>
                <w:szCs w:val="20"/>
              </w:rPr>
              <w:br/>
            </w:r>
            <w:r w:rsidRPr="00AB5415">
              <w:rPr>
                <w:rFonts w:ascii="Verdana" w:eastAsia="Verdana" w:hAnsi="Verdana" w:cs="Verdana"/>
                <w:sz w:val="20"/>
                <w:szCs w:val="20"/>
              </w:rPr>
              <w:br/>
              <w:t>- “</w:t>
            </w:r>
            <w:proofErr w:type="spellStart"/>
            <w:r w:rsidRPr="00AB5415">
              <w:rPr>
                <w:rFonts w:ascii="Verdana" w:eastAsia="Verdana" w:hAnsi="Verdana" w:cs="Verdana"/>
                <w:sz w:val="20"/>
                <w:szCs w:val="20"/>
              </w:rPr>
              <w:t>Planner</w:t>
            </w:r>
            <w:proofErr w:type="spellEnd"/>
            <w:r w:rsidRPr="00AB5415">
              <w:rPr>
                <w:rFonts w:ascii="Verdana" w:eastAsia="Verdana" w:hAnsi="Verdana" w:cs="Verdana"/>
                <w:sz w:val="20"/>
                <w:szCs w:val="20"/>
              </w:rPr>
              <w:t xml:space="preserve"> </w:t>
            </w:r>
            <w:proofErr w:type="spellStart"/>
            <w:r w:rsidRPr="00AB5415">
              <w:rPr>
                <w:rFonts w:ascii="Verdana" w:eastAsia="Verdana" w:hAnsi="Verdana" w:cs="Verdana"/>
                <w:sz w:val="20"/>
                <w:szCs w:val="20"/>
              </w:rPr>
              <w:t>by</w:t>
            </w:r>
            <w:proofErr w:type="spellEnd"/>
            <w:r w:rsidRPr="00AB5415">
              <w:rPr>
                <w:rFonts w:ascii="Verdana" w:eastAsia="Verdana" w:hAnsi="Verdana" w:cs="Verdana"/>
                <w:sz w:val="20"/>
                <w:szCs w:val="20"/>
              </w:rPr>
              <w:t xml:space="preserve"> Tempo – </w:t>
            </w:r>
            <w:proofErr w:type="spellStart"/>
            <w:r w:rsidRPr="00AB5415">
              <w:rPr>
                <w:rFonts w:ascii="Verdana" w:eastAsia="Verdana" w:hAnsi="Verdana" w:cs="Verdana"/>
                <w:sz w:val="20"/>
                <w:szCs w:val="20"/>
              </w:rPr>
              <w:t>Resource</w:t>
            </w:r>
            <w:proofErr w:type="spellEnd"/>
            <w:r w:rsidRPr="00AB5415">
              <w:rPr>
                <w:rFonts w:ascii="Verdana" w:eastAsia="Verdana" w:hAnsi="Verdana" w:cs="Verdana"/>
                <w:sz w:val="20"/>
                <w:szCs w:val="20"/>
              </w:rPr>
              <w:t xml:space="preserve"> </w:t>
            </w:r>
            <w:proofErr w:type="spellStart"/>
            <w:r w:rsidRPr="00AB5415">
              <w:rPr>
                <w:rFonts w:ascii="Verdana" w:eastAsia="Verdana" w:hAnsi="Verdana" w:cs="Verdana"/>
                <w:sz w:val="20"/>
                <w:szCs w:val="20"/>
              </w:rPr>
              <w:t>Planning</w:t>
            </w:r>
            <w:proofErr w:type="spellEnd"/>
            <w:r w:rsidRPr="00AB5415">
              <w:rPr>
                <w:rFonts w:ascii="Verdana" w:eastAsia="Verdana" w:hAnsi="Verdana" w:cs="Verdana"/>
                <w:sz w:val="20"/>
                <w:szCs w:val="20"/>
              </w:rPr>
              <w:t xml:space="preserve"> &amp; </w:t>
            </w:r>
            <w:proofErr w:type="spellStart"/>
            <w:r w:rsidRPr="00AB5415">
              <w:rPr>
                <w:rFonts w:ascii="Verdana" w:eastAsia="Verdana" w:hAnsi="Verdana" w:cs="Verdana"/>
                <w:sz w:val="20"/>
                <w:szCs w:val="20"/>
              </w:rPr>
              <w:t>Capacity</w:t>
            </w:r>
            <w:proofErr w:type="spellEnd"/>
            <w:r w:rsidRPr="00AB5415">
              <w:rPr>
                <w:rFonts w:ascii="Verdana" w:eastAsia="Verdana" w:hAnsi="Verdana" w:cs="Verdana"/>
                <w:sz w:val="20"/>
                <w:szCs w:val="20"/>
              </w:rPr>
              <w:t xml:space="preserve"> </w:t>
            </w:r>
            <w:proofErr w:type="spellStart"/>
            <w:r w:rsidRPr="00AB5415">
              <w:rPr>
                <w:rFonts w:ascii="Verdana" w:eastAsia="Verdana" w:hAnsi="Verdana" w:cs="Verdana"/>
                <w:sz w:val="20"/>
                <w:szCs w:val="20"/>
              </w:rPr>
              <w:t>Planning</w:t>
            </w:r>
            <w:proofErr w:type="spellEnd"/>
            <w:r w:rsidRPr="00AB5415">
              <w:rPr>
                <w:rFonts w:ascii="Verdana" w:eastAsia="Verdana" w:hAnsi="Verdana" w:cs="Verdana"/>
                <w:sz w:val="20"/>
                <w:szCs w:val="20"/>
              </w:rPr>
              <w:t xml:space="preserve"> papildinys” turėtų būti “</w:t>
            </w:r>
            <w:proofErr w:type="spellStart"/>
            <w:r w:rsidRPr="00AB5415">
              <w:rPr>
                <w:rFonts w:ascii="Verdana" w:eastAsia="Verdana" w:hAnsi="Verdana" w:cs="Verdana"/>
                <w:sz w:val="20"/>
                <w:szCs w:val="20"/>
              </w:rPr>
              <w:t>Capacity</w:t>
            </w:r>
            <w:proofErr w:type="spellEnd"/>
            <w:r w:rsidRPr="00AB5415">
              <w:rPr>
                <w:rFonts w:ascii="Verdana" w:eastAsia="Verdana" w:hAnsi="Verdana" w:cs="Verdana"/>
                <w:sz w:val="20"/>
                <w:szCs w:val="20"/>
              </w:rPr>
              <w:t xml:space="preserve"> </w:t>
            </w:r>
            <w:proofErr w:type="spellStart"/>
            <w:r w:rsidRPr="00AB5415">
              <w:rPr>
                <w:rFonts w:ascii="Verdana" w:eastAsia="Verdana" w:hAnsi="Verdana" w:cs="Verdana"/>
                <w:sz w:val="20"/>
                <w:szCs w:val="20"/>
              </w:rPr>
              <w:t>Planner</w:t>
            </w:r>
            <w:proofErr w:type="spellEnd"/>
            <w:r w:rsidRPr="00AB5415">
              <w:rPr>
                <w:rFonts w:ascii="Verdana" w:eastAsia="Verdana" w:hAnsi="Verdana" w:cs="Verdana"/>
                <w:sz w:val="20"/>
                <w:szCs w:val="20"/>
              </w:rPr>
              <w:t xml:space="preserve"> - </w:t>
            </w:r>
            <w:proofErr w:type="spellStart"/>
            <w:r w:rsidRPr="00AB5415">
              <w:rPr>
                <w:rFonts w:ascii="Verdana" w:eastAsia="Verdana" w:hAnsi="Verdana" w:cs="Verdana"/>
                <w:sz w:val="20"/>
                <w:szCs w:val="20"/>
              </w:rPr>
              <w:t>JIra</w:t>
            </w:r>
            <w:proofErr w:type="spellEnd"/>
            <w:r w:rsidRPr="00AB5415">
              <w:rPr>
                <w:rFonts w:ascii="Verdana" w:eastAsia="Verdana" w:hAnsi="Verdana" w:cs="Verdana"/>
                <w:sz w:val="20"/>
                <w:szCs w:val="20"/>
              </w:rPr>
              <w:t xml:space="preserve"> </w:t>
            </w:r>
            <w:proofErr w:type="spellStart"/>
            <w:r w:rsidRPr="00AB5415">
              <w:rPr>
                <w:rFonts w:ascii="Verdana" w:eastAsia="Verdana" w:hAnsi="Verdana" w:cs="Verdana"/>
                <w:sz w:val="20"/>
                <w:szCs w:val="20"/>
              </w:rPr>
              <w:t>Team</w:t>
            </w:r>
            <w:proofErr w:type="spellEnd"/>
            <w:r w:rsidRPr="00AB5415">
              <w:rPr>
                <w:rFonts w:ascii="Verdana" w:eastAsia="Verdana" w:hAnsi="Verdana" w:cs="Verdana"/>
                <w:sz w:val="20"/>
                <w:szCs w:val="20"/>
              </w:rPr>
              <w:t xml:space="preserve"> &amp; </w:t>
            </w:r>
            <w:proofErr w:type="spellStart"/>
            <w:r w:rsidRPr="00AB5415">
              <w:rPr>
                <w:rFonts w:ascii="Verdana" w:eastAsia="Verdana" w:hAnsi="Verdana" w:cs="Verdana"/>
                <w:sz w:val="20"/>
                <w:szCs w:val="20"/>
              </w:rPr>
              <w:t>Resource</w:t>
            </w:r>
            <w:proofErr w:type="spellEnd"/>
            <w:r w:rsidRPr="00AB5415">
              <w:rPr>
                <w:rFonts w:ascii="Verdana" w:eastAsia="Verdana" w:hAnsi="Verdana" w:cs="Verdana"/>
                <w:sz w:val="20"/>
                <w:szCs w:val="20"/>
              </w:rPr>
              <w:t xml:space="preserve"> </w:t>
            </w:r>
            <w:proofErr w:type="spellStart"/>
            <w:r w:rsidRPr="00AB5415">
              <w:rPr>
                <w:rFonts w:ascii="Verdana" w:eastAsia="Verdana" w:hAnsi="Verdana" w:cs="Verdana"/>
                <w:sz w:val="20"/>
                <w:szCs w:val="20"/>
              </w:rPr>
              <w:t>Management</w:t>
            </w:r>
            <w:proofErr w:type="spellEnd"/>
            <w:r w:rsidRPr="00AB5415">
              <w:rPr>
                <w:rFonts w:ascii="Verdana" w:eastAsia="Verdana" w:hAnsi="Verdana" w:cs="Verdana"/>
                <w:sz w:val="20"/>
                <w:szCs w:val="20"/>
              </w:rPr>
              <w:t xml:space="preserve"> papildinys” ;</w:t>
            </w:r>
          </w:p>
          <w:p w14:paraId="3E7F107F" w14:textId="77777777" w:rsidR="000C44C0" w:rsidRPr="00AB5415" w:rsidRDefault="000C44C0" w:rsidP="000C44C0">
            <w:pPr>
              <w:jc w:val="both"/>
              <w:rPr>
                <w:rFonts w:ascii="Verdana" w:eastAsia="Verdana" w:hAnsi="Verdana" w:cs="Verdana"/>
                <w:sz w:val="20"/>
                <w:szCs w:val="20"/>
              </w:rPr>
            </w:pPr>
          </w:p>
          <w:p w14:paraId="0D292976" w14:textId="77777777" w:rsidR="000C44C0" w:rsidRPr="00AB5415" w:rsidRDefault="000C44C0" w:rsidP="000C44C0">
            <w:pPr>
              <w:jc w:val="both"/>
              <w:rPr>
                <w:rFonts w:ascii="Verdana" w:eastAsia="Verdana" w:hAnsi="Verdana" w:cs="Verdana"/>
                <w:sz w:val="20"/>
                <w:szCs w:val="20"/>
              </w:rPr>
            </w:pPr>
            <w:r w:rsidRPr="00AB5415">
              <w:rPr>
                <w:rFonts w:ascii="Verdana" w:eastAsia="Verdana" w:hAnsi="Verdana" w:cs="Verdana"/>
                <w:sz w:val="20"/>
                <w:szCs w:val="20"/>
              </w:rPr>
              <w:t>- “</w:t>
            </w:r>
            <w:proofErr w:type="spellStart"/>
            <w:r w:rsidRPr="00AB5415">
              <w:rPr>
                <w:rFonts w:ascii="Verdana" w:eastAsia="Verdana" w:hAnsi="Verdana" w:cs="Verdana"/>
                <w:sz w:val="20"/>
                <w:szCs w:val="20"/>
              </w:rPr>
              <w:t>Timesheet</w:t>
            </w:r>
            <w:proofErr w:type="spellEnd"/>
            <w:r w:rsidRPr="00AB5415">
              <w:rPr>
                <w:rFonts w:ascii="Verdana" w:eastAsia="Verdana" w:hAnsi="Verdana" w:cs="Verdana"/>
                <w:sz w:val="20"/>
                <w:szCs w:val="20"/>
              </w:rPr>
              <w:t xml:space="preserve"> </w:t>
            </w:r>
            <w:proofErr w:type="spellStart"/>
            <w:r w:rsidRPr="00AB5415">
              <w:rPr>
                <w:rFonts w:ascii="Verdana" w:eastAsia="Verdana" w:hAnsi="Verdana" w:cs="Verdana"/>
                <w:sz w:val="20"/>
                <w:szCs w:val="20"/>
              </w:rPr>
              <w:t>Reports</w:t>
            </w:r>
            <w:proofErr w:type="spellEnd"/>
            <w:r w:rsidRPr="00AB5415">
              <w:rPr>
                <w:rFonts w:ascii="Verdana" w:eastAsia="Verdana" w:hAnsi="Verdana" w:cs="Verdana"/>
                <w:sz w:val="20"/>
                <w:szCs w:val="20"/>
              </w:rPr>
              <w:t xml:space="preserve"> &amp; </w:t>
            </w:r>
            <w:proofErr w:type="spellStart"/>
            <w:r w:rsidRPr="00AB5415">
              <w:rPr>
                <w:rFonts w:ascii="Verdana" w:eastAsia="Verdana" w:hAnsi="Verdana" w:cs="Verdana"/>
                <w:sz w:val="20"/>
                <w:szCs w:val="20"/>
              </w:rPr>
              <w:t>Gadgets</w:t>
            </w:r>
            <w:proofErr w:type="spellEnd"/>
            <w:r w:rsidRPr="00AB5415">
              <w:rPr>
                <w:rFonts w:ascii="Verdana" w:eastAsia="Verdana" w:hAnsi="Verdana" w:cs="Verdana"/>
                <w:sz w:val="20"/>
                <w:szCs w:val="20"/>
              </w:rPr>
              <w:t xml:space="preserve"> </w:t>
            </w:r>
            <w:proofErr w:type="spellStart"/>
            <w:r w:rsidRPr="00AB5415">
              <w:rPr>
                <w:rFonts w:ascii="Verdana" w:eastAsia="Verdana" w:hAnsi="Verdana" w:cs="Verdana"/>
                <w:sz w:val="20"/>
                <w:szCs w:val="20"/>
              </w:rPr>
              <w:t>by</w:t>
            </w:r>
            <w:proofErr w:type="spellEnd"/>
            <w:r w:rsidRPr="00AB5415">
              <w:rPr>
                <w:rFonts w:ascii="Verdana" w:eastAsia="Verdana" w:hAnsi="Verdana" w:cs="Verdana"/>
                <w:sz w:val="20"/>
                <w:szCs w:val="20"/>
              </w:rPr>
              <w:t xml:space="preserve"> Tempo - </w:t>
            </w:r>
            <w:proofErr w:type="spellStart"/>
            <w:r w:rsidRPr="00AB5415">
              <w:rPr>
                <w:rFonts w:ascii="Verdana" w:eastAsia="Verdana" w:hAnsi="Verdana" w:cs="Verdana"/>
                <w:sz w:val="20"/>
                <w:szCs w:val="20"/>
              </w:rPr>
              <w:t>Jira</w:t>
            </w:r>
            <w:proofErr w:type="spellEnd"/>
            <w:r w:rsidRPr="00AB5415">
              <w:rPr>
                <w:rFonts w:ascii="Verdana" w:eastAsia="Verdana" w:hAnsi="Verdana" w:cs="Verdana"/>
                <w:sz w:val="20"/>
                <w:szCs w:val="20"/>
              </w:rPr>
              <w:t xml:space="preserve"> Time </w:t>
            </w:r>
            <w:proofErr w:type="spellStart"/>
            <w:r w:rsidRPr="00AB5415">
              <w:rPr>
                <w:rFonts w:ascii="Verdana" w:eastAsia="Verdana" w:hAnsi="Verdana" w:cs="Verdana"/>
                <w:sz w:val="20"/>
                <w:szCs w:val="20"/>
              </w:rPr>
              <w:t>Tracking</w:t>
            </w:r>
            <w:proofErr w:type="spellEnd"/>
            <w:r w:rsidRPr="00AB5415">
              <w:rPr>
                <w:rFonts w:ascii="Verdana" w:eastAsia="Verdana" w:hAnsi="Verdana" w:cs="Verdana"/>
                <w:sz w:val="20"/>
                <w:szCs w:val="20"/>
              </w:rPr>
              <w:t>” turėtų būti “</w:t>
            </w:r>
            <w:proofErr w:type="spellStart"/>
            <w:r w:rsidRPr="00AB5415">
              <w:rPr>
                <w:rFonts w:ascii="Verdana" w:eastAsia="Verdana" w:hAnsi="Verdana" w:cs="Verdana"/>
                <w:sz w:val="20"/>
                <w:szCs w:val="20"/>
              </w:rPr>
              <w:t>Timesheets</w:t>
            </w:r>
            <w:proofErr w:type="spellEnd"/>
            <w:r w:rsidRPr="00AB5415">
              <w:rPr>
                <w:rFonts w:ascii="Verdana" w:eastAsia="Verdana" w:hAnsi="Verdana" w:cs="Verdana"/>
                <w:sz w:val="20"/>
                <w:szCs w:val="20"/>
              </w:rPr>
              <w:t xml:space="preserve"> </w:t>
            </w:r>
            <w:proofErr w:type="spellStart"/>
            <w:r w:rsidRPr="00AB5415">
              <w:rPr>
                <w:rFonts w:ascii="Verdana" w:eastAsia="Verdana" w:hAnsi="Verdana" w:cs="Verdana"/>
                <w:sz w:val="20"/>
                <w:szCs w:val="20"/>
              </w:rPr>
              <w:t>by</w:t>
            </w:r>
            <w:proofErr w:type="spellEnd"/>
            <w:r w:rsidRPr="00AB5415">
              <w:rPr>
                <w:rFonts w:ascii="Verdana" w:eastAsia="Verdana" w:hAnsi="Verdana" w:cs="Verdana"/>
                <w:sz w:val="20"/>
                <w:szCs w:val="20"/>
              </w:rPr>
              <w:t xml:space="preserve"> Tempo - </w:t>
            </w:r>
            <w:proofErr w:type="spellStart"/>
            <w:r w:rsidRPr="00AB5415">
              <w:rPr>
                <w:rFonts w:ascii="Verdana" w:eastAsia="Verdana" w:hAnsi="Verdana" w:cs="Verdana"/>
                <w:sz w:val="20"/>
                <w:szCs w:val="20"/>
              </w:rPr>
              <w:t>Jira</w:t>
            </w:r>
            <w:proofErr w:type="spellEnd"/>
            <w:r w:rsidRPr="00AB5415">
              <w:rPr>
                <w:rFonts w:ascii="Verdana" w:eastAsia="Verdana" w:hAnsi="Verdana" w:cs="Verdana"/>
                <w:sz w:val="20"/>
                <w:szCs w:val="20"/>
              </w:rPr>
              <w:t xml:space="preserve"> Time </w:t>
            </w:r>
            <w:proofErr w:type="spellStart"/>
            <w:r w:rsidRPr="00AB5415">
              <w:rPr>
                <w:rFonts w:ascii="Verdana" w:eastAsia="Verdana" w:hAnsi="Verdana" w:cs="Verdana"/>
                <w:sz w:val="20"/>
                <w:szCs w:val="20"/>
              </w:rPr>
              <w:t>Tracking</w:t>
            </w:r>
            <w:proofErr w:type="spellEnd"/>
            <w:r w:rsidRPr="00AB5415">
              <w:rPr>
                <w:rFonts w:ascii="Verdana" w:eastAsia="Verdana" w:hAnsi="Verdana" w:cs="Verdana"/>
                <w:sz w:val="20"/>
                <w:szCs w:val="20"/>
              </w:rPr>
              <w:t>”.</w:t>
            </w:r>
          </w:p>
          <w:p w14:paraId="487F1E8B" w14:textId="77777777" w:rsidR="000C44C0" w:rsidRPr="00AB5415" w:rsidRDefault="000C44C0" w:rsidP="000C44C0">
            <w:pPr>
              <w:jc w:val="both"/>
              <w:rPr>
                <w:rFonts w:ascii="Verdana" w:eastAsia="Verdana" w:hAnsi="Verdana" w:cs="Verdana"/>
                <w:sz w:val="20"/>
                <w:szCs w:val="20"/>
              </w:rPr>
            </w:pPr>
          </w:p>
          <w:p w14:paraId="623655CC" w14:textId="169528C1" w:rsidR="000C44C0" w:rsidRPr="00AB5415" w:rsidRDefault="000C44C0" w:rsidP="000C44C0">
            <w:pPr>
              <w:jc w:val="both"/>
              <w:rPr>
                <w:rFonts w:ascii="Verdana" w:eastAsia="Verdana" w:hAnsi="Verdana" w:cs="Verdana"/>
                <w:sz w:val="20"/>
                <w:szCs w:val="20"/>
              </w:rPr>
            </w:pPr>
            <w:r w:rsidRPr="00AB5415">
              <w:rPr>
                <w:rFonts w:ascii="Verdana" w:eastAsia="Verdana" w:hAnsi="Verdana" w:cs="Verdana"/>
                <w:sz w:val="20"/>
                <w:szCs w:val="20"/>
              </w:rPr>
              <w:t xml:space="preserve">2. a) Nėra nurodyta svarbaus dalyko – per kiek laiko reikės įdiegti ir </w:t>
            </w:r>
          </w:p>
          <w:p w14:paraId="5986574A" w14:textId="77777777" w:rsidR="000C44C0" w:rsidRPr="00AB5415" w:rsidRDefault="000C44C0" w:rsidP="000C44C0">
            <w:pPr>
              <w:jc w:val="both"/>
              <w:rPr>
                <w:rFonts w:ascii="Verdana" w:eastAsia="Verdana" w:hAnsi="Verdana" w:cs="Verdana"/>
                <w:sz w:val="20"/>
                <w:szCs w:val="20"/>
              </w:rPr>
            </w:pPr>
            <w:r w:rsidRPr="00AB5415">
              <w:rPr>
                <w:rFonts w:ascii="Verdana" w:eastAsia="Verdana" w:hAnsi="Verdana" w:cs="Verdana"/>
                <w:sz w:val="20"/>
                <w:szCs w:val="20"/>
              </w:rPr>
              <w:t xml:space="preserve">sukonfigūruoti sistemą, perkelti istorinius duomenis, apmokyti </w:t>
            </w:r>
          </w:p>
          <w:p w14:paraId="1BF6BC29" w14:textId="77777777" w:rsidR="000C44C0" w:rsidRPr="00AB5415" w:rsidRDefault="000C44C0" w:rsidP="000C44C0">
            <w:pPr>
              <w:jc w:val="both"/>
              <w:rPr>
                <w:rFonts w:ascii="Verdana" w:eastAsia="Verdana" w:hAnsi="Verdana" w:cs="Verdana"/>
                <w:sz w:val="20"/>
                <w:szCs w:val="20"/>
              </w:rPr>
            </w:pPr>
            <w:r w:rsidRPr="00AB5415">
              <w:rPr>
                <w:rFonts w:ascii="Verdana" w:eastAsia="Verdana" w:hAnsi="Verdana" w:cs="Verdana"/>
                <w:sz w:val="20"/>
                <w:szCs w:val="20"/>
              </w:rPr>
              <w:t xml:space="preserve">naudotojus. </w:t>
            </w:r>
          </w:p>
          <w:p w14:paraId="667DB70E" w14:textId="66912D02" w:rsidR="000C44C0" w:rsidRPr="00AB5415" w:rsidRDefault="000C44C0" w:rsidP="000C44C0">
            <w:pPr>
              <w:jc w:val="both"/>
              <w:rPr>
                <w:rFonts w:ascii="Verdana" w:eastAsia="Verdana" w:hAnsi="Verdana" w:cs="Verdana"/>
                <w:sz w:val="20"/>
                <w:szCs w:val="20"/>
              </w:rPr>
            </w:pPr>
            <w:r w:rsidRPr="00AB5415">
              <w:rPr>
                <w:rFonts w:ascii="Verdana" w:eastAsia="Verdana" w:hAnsi="Verdana" w:cs="Verdana"/>
                <w:sz w:val="20"/>
                <w:szCs w:val="20"/>
              </w:rPr>
              <w:t xml:space="preserve">b) Nėra išskirti reikalavimai savitarnai ir sistemos daliai, skirtai </w:t>
            </w:r>
          </w:p>
          <w:p w14:paraId="1D9955F6" w14:textId="7FE4914A" w:rsidR="000C44C0" w:rsidRPr="00AB5415" w:rsidRDefault="000C44C0" w:rsidP="000C44C0">
            <w:pPr>
              <w:jc w:val="both"/>
              <w:rPr>
                <w:rFonts w:ascii="Verdana" w:hAnsi="Verdana" w:cs="Times New Roman"/>
                <w:bCs/>
                <w:sz w:val="20"/>
                <w:szCs w:val="20"/>
              </w:rPr>
            </w:pPr>
            <w:r w:rsidRPr="00AB5415">
              <w:rPr>
                <w:rFonts w:ascii="Verdana" w:eastAsia="Verdana" w:hAnsi="Verdana" w:cs="Verdana"/>
                <w:sz w:val="20"/>
                <w:szCs w:val="20"/>
              </w:rPr>
              <w:t>specialistams.</w:t>
            </w:r>
          </w:p>
        </w:tc>
        <w:tc>
          <w:tcPr>
            <w:tcW w:w="3828" w:type="dxa"/>
            <w:tcBorders>
              <w:top w:val="single" w:sz="4" w:space="0" w:color="auto"/>
              <w:left w:val="single" w:sz="4" w:space="0" w:color="auto"/>
              <w:bottom w:val="single" w:sz="4" w:space="0" w:color="auto"/>
              <w:right w:val="single" w:sz="4" w:space="0" w:color="auto"/>
            </w:tcBorders>
          </w:tcPr>
          <w:p w14:paraId="7C08FE2E" w14:textId="2A925E5B" w:rsidR="00CF7908" w:rsidRPr="00AB5415" w:rsidRDefault="00CF7908" w:rsidP="00CF7908">
            <w:pPr>
              <w:jc w:val="both"/>
              <w:rPr>
                <w:rFonts w:ascii="Verdana" w:hAnsi="Verdana" w:cs="Times New Roman"/>
                <w:sz w:val="20"/>
                <w:szCs w:val="20"/>
              </w:rPr>
            </w:pPr>
            <w:r w:rsidRPr="00AB5415">
              <w:rPr>
                <w:rFonts w:ascii="Verdana" w:hAnsi="Verdana" w:cs="Times New Roman"/>
                <w:sz w:val="20"/>
                <w:szCs w:val="20"/>
              </w:rPr>
              <w:t xml:space="preserve">1. </w:t>
            </w:r>
            <w:r w:rsidR="59936012" w:rsidRPr="00AB5415">
              <w:rPr>
                <w:rFonts w:ascii="Verdana" w:hAnsi="Verdana" w:cs="Times New Roman"/>
                <w:sz w:val="20"/>
                <w:szCs w:val="20"/>
              </w:rPr>
              <w:t>Dėkojame už atsakymą.</w:t>
            </w:r>
          </w:p>
          <w:p w14:paraId="2AD2B5D2" w14:textId="5696624A" w:rsidR="00F54724" w:rsidRPr="00AB5415" w:rsidRDefault="00CF7908" w:rsidP="00F54724">
            <w:pPr>
              <w:jc w:val="both"/>
              <w:rPr>
                <w:rFonts w:ascii="Verdana" w:hAnsi="Verdana" w:cs="Times New Roman"/>
                <w:sz w:val="20"/>
                <w:szCs w:val="20"/>
              </w:rPr>
            </w:pPr>
            <w:r w:rsidRPr="00AB5415">
              <w:rPr>
                <w:rFonts w:ascii="Verdana" w:hAnsi="Verdana" w:cs="Times New Roman"/>
                <w:sz w:val="20"/>
                <w:szCs w:val="20"/>
              </w:rPr>
              <w:t xml:space="preserve">2. a) </w:t>
            </w:r>
            <w:r w:rsidR="00BF5541" w:rsidRPr="00AB5415">
              <w:rPr>
                <w:rFonts w:ascii="Verdana" w:hAnsi="Verdana" w:cs="Times New Roman"/>
                <w:sz w:val="20"/>
                <w:szCs w:val="20"/>
              </w:rPr>
              <w:t xml:space="preserve">Patikslinta </w:t>
            </w:r>
            <w:proofErr w:type="spellStart"/>
            <w:r w:rsidR="00BF5541" w:rsidRPr="00AB5415">
              <w:rPr>
                <w:rFonts w:ascii="Verdana" w:hAnsi="Verdana" w:cs="Times New Roman"/>
                <w:sz w:val="20"/>
                <w:szCs w:val="20"/>
              </w:rPr>
              <w:t>Pechninė</w:t>
            </w:r>
            <w:proofErr w:type="spellEnd"/>
            <w:r w:rsidR="00BF5541" w:rsidRPr="00AB5415">
              <w:rPr>
                <w:rFonts w:ascii="Verdana" w:hAnsi="Verdana" w:cs="Times New Roman"/>
                <w:sz w:val="20"/>
                <w:szCs w:val="20"/>
              </w:rPr>
              <w:t xml:space="preserve"> specifikacija.</w:t>
            </w:r>
          </w:p>
          <w:p w14:paraId="22707C03" w14:textId="2B4E2D5E" w:rsidR="000C44C0" w:rsidRPr="00AB5415" w:rsidRDefault="00F54724" w:rsidP="00F54724">
            <w:pPr>
              <w:jc w:val="both"/>
              <w:rPr>
                <w:rFonts w:ascii="Verdana" w:hAnsi="Verdana" w:cs="Times New Roman"/>
                <w:sz w:val="20"/>
                <w:szCs w:val="20"/>
              </w:rPr>
            </w:pPr>
            <w:r w:rsidRPr="00AB5415">
              <w:rPr>
                <w:rFonts w:ascii="Verdana" w:hAnsi="Verdana"/>
                <w:sz w:val="20"/>
                <w:szCs w:val="20"/>
              </w:rPr>
              <w:t xml:space="preserve">b) </w:t>
            </w:r>
            <w:r w:rsidR="1A8224A4" w:rsidRPr="00AB5415">
              <w:rPr>
                <w:rFonts w:ascii="Verdana" w:hAnsi="Verdana"/>
                <w:sz w:val="20"/>
                <w:szCs w:val="20"/>
              </w:rPr>
              <w:t>Reikalavimai nurodyti visai sistemai.</w:t>
            </w:r>
          </w:p>
        </w:tc>
      </w:tr>
      <w:tr w:rsidR="000C44C0" w:rsidRPr="00AB5415" w14:paraId="63FC2672" w14:textId="5052448C" w:rsidTr="157E0DEF">
        <w:tc>
          <w:tcPr>
            <w:tcW w:w="10768" w:type="dxa"/>
            <w:gridSpan w:val="3"/>
            <w:tcBorders>
              <w:top w:val="single" w:sz="4" w:space="0" w:color="auto"/>
              <w:left w:val="single" w:sz="4" w:space="0" w:color="auto"/>
              <w:bottom w:val="single" w:sz="4" w:space="0" w:color="auto"/>
              <w:right w:val="single" w:sz="4" w:space="0" w:color="auto"/>
            </w:tcBorders>
          </w:tcPr>
          <w:p w14:paraId="1E84B40D" w14:textId="0B698282" w:rsidR="000C44C0" w:rsidRPr="00AB5415" w:rsidRDefault="000C44C0" w:rsidP="000C44C0">
            <w:pPr>
              <w:jc w:val="center"/>
              <w:rPr>
                <w:rFonts w:ascii="Verdana" w:hAnsi="Verdana" w:cs="Times New Roman"/>
                <w:b/>
                <w:sz w:val="20"/>
                <w:szCs w:val="20"/>
              </w:rPr>
            </w:pPr>
            <w:r w:rsidRPr="00AB5415">
              <w:rPr>
                <w:rFonts w:ascii="Verdana" w:hAnsi="Verdana" w:cs="Times New Roman"/>
                <w:b/>
                <w:sz w:val="20"/>
                <w:szCs w:val="20"/>
              </w:rPr>
              <w:t>KLAUSIMAI DĖL SUTARTIES REIKALAVIMŲ</w:t>
            </w:r>
          </w:p>
        </w:tc>
        <w:tc>
          <w:tcPr>
            <w:tcW w:w="3828" w:type="dxa"/>
            <w:tcBorders>
              <w:top w:val="single" w:sz="4" w:space="0" w:color="auto"/>
              <w:left w:val="single" w:sz="4" w:space="0" w:color="auto"/>
              <w:bottom w:val="single" w:sz="4" w:space="0" w:color="auto"/>
              <w:right w:val="single" w:sz="4" w:space="0" w:color="auto"/>
            </w:tcBorders>
          </w:tcPr>
          <w:p w14:paraId="7F1C974E" w14:textId="77777777" w:rsidR="000C44C0" w:rsidRPr="00AB5415" w:rsidRDefault="000C44C0" w:rsidP="000C44C0">
            <w:pPr>
              <w:jc w:val="center"/>
              <w:rPr>
                <w:rFonts w:ascii="Verdana" w:hAnsi="Verdana" w:cs="Times New Roman"/>
                <w:b/>
                <w:sz w:val="20"/>
                <w:szCs w:val="20"/>
              </w:rPr>
            </w:pPr>
          </w:p>
        </w:tc>
      </w:tr>
      <w:tr w:rsidR="000C44C0" w:rsidRPr="00AB5415" w14:paraId="49469130" w14:textId="06E5937C" w:rsidTr="157E0DEF">
        <w:tc>
          <w:tcPr>
            <w:tcW w:w="805" w:type="dxa"/>
            <w:tcBorders>
              <w:top w:val="single" w:sz="4" w:space="0" w:color="auto"/>
              <w:left w:val="single" w:sz="4" w:space="0" w:color="auto"/>
              <w:bottom w:val="single" w:sz="4" w:space="0" w:color="auto"/>
              <w:right w:val="single" w:sz="4" w:space="0" w:color="auto"/>
            </w:tcBorders>
          </w:tcPr>
          <w:p w14:paraId="49CDBAA4" w14:textId="77777777" w:rsidR="000C44C0" w:rsidRPr="00AB5415" w:rsidRDefault="000C44C0" w:rsidP="000C44C0">
            <w:pPr>
              <w:numPr>
                <w:ilvl w:val="0"/>
                <w:numId w:val="12"/>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17504A46" w14:textId="211A2384" w:rsidR="000C44C0" w:rsidRPr="00AB5415" w:rsidRDefault="000C44C0" w:rsidP="000C44C0">
            <w:pPr>
              <w:jc w:val="both"/>
              <w:rPr>
                <w:rFonts w:ascii="Verdana" w:hAnsi="Verdana" w:cs="Times New Roman"/>
                <w:bCs/>
                <w:i/>
                <w:iCs/>
                <w:sz w:val="20"/>
                <w:szCs w:val="20"/>
              </w:rPr>
            </w:pPr>
            <w:r w:rsidRPr="00AB5415">
              <w:rPr>
                <w:rFonts w:ascii="Verdana" w:hAnsi="Verdana" w:cs="Times New Roman"/>
                <w:bCs/>
                <w:i/>
                <w:iCs/>
                <w:sz w:val="20"/>
                <w:szCs w:val="20"/>
              </w:rPr>
              <w:t>Ar turite pastabų, klausimų sutarties projektui? Jeigu taip, prašome nurodyti konkrečius klausimus, kurie kyla.</w:t>
            </w:r>
          </w:p>
          <w:p w14:paraId="7E3E2DA7" w14:textId="77777777" w:rsidR="000C44C0" w:rsidRPr="00AB5415" w:rsidRDefault="000C44C0" w:rsidP="000C44C0">
            <w:pPr>
              <w:jc w:val="both"/>
              <w:rPr>
                <w:rFonts w:ascii="Verdana" w:hAnsi="Verdana" w:cs="Times New Roman"/>
                <w:bCs/>
                <w:i/>
                <w:iCs/>
                <w:sz w:val="20"/>
                <w:szCs w:val="20"/>
              </w:rPr>
            </w:pPr>
            <w:r w:rsidRPr="00AB5415">
              <w:rPr>
                <w:rFonts w:ascii="Verdana" w:hAnsi="Verdana" w:cs="Times New Roman"/>
                <w:bCs/>
                <w:i/>
                <w:iCs/>
                <w:sz w:val="20"/>
                <w:szCs w:val="20"/>
              </w:rPr>
              <w:t xml:space="preserve">Jei ne, prašome nurodyti, kas neaišku ir ką turėtumėme patikslinti. </w:t>
            </w:r>
          </w:p>
          <w:p w14:paraId="747DF18D" w14:textId="326A51C9" w:rsidR="000C44C0" w:rsidRPr="00AB5415" w:rsidRDefault="000C44C0" w:rsidP="000C44C0">
            <w:pPr>
              <w:jc w:val="both"/>
              <w:rPr>
                <w:rFonts w:ascii="Verdana" w:hAnsi="Verdana" w:cs="Times New Roman"/>
                <w:bCs/>
                <w:i/>
                <w:iCs/>
                <w:sz w:val="20"/>
                <w:szCs w:val="20"/>
              </w:rPr>
            </w:pPr>
            <w:r w:rsidRPr="00AB5415">
              <w:rPr>
                <w:rFonts w:ascii="Verdana" w:hAnsi="Verdana" w:cs="Times New Roman"/>
                <w:bCs/>
                <w:i/>
                <w:iCs/>
                <w:sz w:val="20"/>
                <w:szCs w:val="20"/>
              </w:rPr>
              <w:t>Prašome pateikti argumentuotas pastabas/klausimus.</w:t>
            </w:r>
          </w:p>
        </w:tc>
        <w:tc>
          <w:tcPr>
            <w:tcW w:w="3969" w:type="dxa"/>
            <w:tcBorders>
              <w:top w:val="single" w:sz="4" w:space="0" w:color="auto"/>
              <w:left w:val="single" w:sz="4" w:space="0" w:color="auto"/>
              <w:bottom w:val="single" w:sz="4" w:space="0" w:color="auto"/>
              <w:right w:val="single" w:sz="4" w:space="0" w:color="auto"/>
            </w:tcBorders>
          </w:tcPr>
          <w:p w14:paraId="77408879" w14:textId="77777777" w:rsidR="000C44C0" w:rsidRPr="00AB5415" w:rsidRDefault="000C44C0" w:rsidP="000C44C0">
            <w:pPr>
              <w:jc w:val="both"/>
              <w:rPr>
                <w:rFonts w:ascii="Verdana" w:hAnsi="Verdana" w:cs="Times New Roman"/>
                <w:bCs/>
                <w:sz w:val="20"/>
                <w:szCs w:val="20"/>
              </w:rPr>
            </w:pPr>
            <w:r w:rsidRPr="00AB5415">
              <w:rPr>
                <w:rFonts w:ascii="Verdana" w:hAnsi="Verdana" w:cs="Times New Roman"/>
                <w:bCs/>
                <w:sz w:val="20"/>
                <w:szCs w:val="20"/>
              </w:rPr>
              <w:t>1. Ne.</w:t>
            </w:r>
          </w:p>
          <w:p w14:paraId="766CF440" w14:textId="77777777" w:rsidR="000C44C0" w:rsidRPr="00AB5415" w:rsidRDefault="000C44C0" w:rsidP="000C44C0">
            <w:pPr>
              <w:jc w:val="both"/>
              <w:rPr>
                <w:rFonts w:ascii="Verdana" w:hAnsi="Verdana" w:cs="Times New Roman"/>
                <w:bCs/>
                <w:sz w:val="20"/>
                <w:szCs w:val="20"/>
              </w:rPr>
            </w:pPr>
            <w:r w:rsidRPr="00AB5415">
              <w:rPr>
                <w:rFonts w:ascii="Verdana" w:hAnsi="Verdana" w:cs="Times New Roman"/>
                <w:bCs/>
                <w:sz w:val="20"/>
                <w:szCs w:val="20"/>
              </w:rPr>
              <w:t xml:space="preserve">2. Specialiosios sąlygos: </w:t>
            </w:r>
          </w:p>
          <w:p w14:paraId="04EB3888" w14:textId="2259516C" w:rsidR="000C44C0" w:rsidRPr="00AB5415" w:rsidRDefault="000C44C0" w:rsidP="000C44C0">
            <w:pPr>
              <w:jc w:val="both"/>
              <w:rPr>
                <w:rFonts w:ascii="Verdana" w:hAnsi="Verdana" w:cs="Times New Roman"/>
                <w:bCs/>
                <w:sz w:val="20"/>
                <w:szCs w:val="20"/>
              </w:rPr>
            </w:pPr>
            <w:r w:rsidRPr="00AB5415">
              <w:rPr>
                <w:rFonts w:ascii="Verdana" w:hAnsi="Verdana" w:cs="Times New Roman"/>
                <w:bCs/>
                <w:sz w:val="20"/>
                <w:szCs w:val="20"/>
              </w:rPr>
              <w:t xml:space="preserve">a) P. 4.1.3: neaišku, kiek laiko bus skirta Sistemos įdiegimui, </w:t>
            </w:r>
          </w:p>
          <w:p w14:paraId="2AA81D7E" w14:textId="57956031" w:rsidR="000C44C0" w:rsidRPr="00AB5415" w:rsidRDefault="000C44C0" w:rsidP="000C44C0">
            <w:pPr>
              <w:jc w:val="both"/>
              <w:rPr>
                <w:rFonts w:ascii="Verdana" w:hAnsi="Verdana" w:cs="Times New Roman"/>
                <w:bCs/>
                <w:sz w:val="20"/>
                <w:szCs w:val="20"/>
              </w:rPr>
            </w:pPr>
            <w:r w:rsidRPr="00AB5415">
              <w:rPr>
                <w:rFonts w:ascii="Verdana" w:hAnsi="Verdana" w:cs="Times New Roman"/>
                <w:bCs/>
                <w:sz w:val="20"/>
                <w:szCs w:val="20"/>
              </w:rPr>
              <w:t xml:space="preserve">sukonfigūravimui, istorinių duomenų perkėlimui, naudotojų mokymams. </w:t>
            </w:r>
          </w:p>
          <w:p w14:paraId="0E80394D" w14:textId="42F4E6C3" w:rsidR="000C44C0" w:rsidRPr="00AB5415" w:rsidRDefault="000C44C0" w:rsidP="000C44C0">
            <w:pPr>
              <w:jc w:val="both"/>
              <w:rPr>
                <w:rFonts w:ascii="Verdana" w:hAnsi="Verdana" w:cs="Times New Roman"/>
                <w:bCs/>
                <w:sz w:val="20"/>
                <w:szCs w:val="20"/>
              </w:rPr>
            </w:pPr>
            <w:r w:rsidRPr="00AB5415">
              <w:rPr>
                <w:rFonts w:ascii="Verdana" w:hAnsi="Verdana" w:cs="Times New Roman"/>
                <w:bCs/>
                <w:sz w:val="20"/>
                <w:szCs w:val="20"/>
              </w:rPr>
              <w:t xml:space="preserve">b) P. 4.1.4: po sutarties įsigaliojimo dar turi būti skirtas laikas </w:t>
            </w:r>
          </w:p>
          <w:p w14:paraId="6823003C" w14:textId="77777777" w:rsidR="000C44C0" w:rsidRPr="00AB5415" w:rsidRDefault="000C44C0" w:rsidP="000C44C0">
            <w:pPr>
              <w:jc w:val="both"/>
              <w:rPr>
                <w:rFonts w:ascii="Verdana" w:hAnsi="Verdana" w:cs="Times New Roman"/>
                <w:bCs/>
                <w:sz w:val="20"/>
                <w:szCs w:val="20"/>
              </w:rPr>
            </w:pPr>
            <w:r w:rsidRPr="00AB5415">
              <w:rPr>
                <w:rFonts w:ascii="Verdana" w:hAnsi="Verdana" w:cs="Times New Roman"/>
                <w:bCs/>
                <w:sz w:val="20"/>
                <w:szCs w:val="20"/>
              </w:rPr>
              <w:t xml:space="preserve">Sistemos įdiegimui, sukonfigūravimui, istorinių duomenų </w:t>
            </w:r>
          </w:p>
          <w:p w14:paraId="21CCDFA8" w14:textId="77777777" w:rsidR="000C44C0" w:rsidRPr="00AB5415" w:rsidRDefault="000C44C0" w:rsidP="000C44C0">
            <w:pPr>
              <w:jc w:val="both"/>
              <w:rPr>
                <w:rFonts w:ascii="Verdana" w:hAnsi="Verdana" w:cs="Times New Roman"/>
                <w:bCs/>
                <w:sz w:val="20"/>
                <w:szCs w:val="20"/>
              </w:rPr>
            </w:pPr>
            <w:r w:rsidRPr="00AB5415">
              <w:rPr>
                <w:rFonts w:ascii="Verdana" w:hAnsi="Verdana" w:cs="Times New Roman"/>
                <w:bCs/>
                <w:sz w:val="20"/>
                <w:szCs w:val="20"/>
              </w:rPr>
              <w:t xml:space="preserve">perkėlimui, naudotojų mokymams. </w:t>
            </w:r>
          </w:p>
          <w:p w14:paraId="1EA8B578" w14:textId="418ED300" w:rsidR="000C44C0" w:rsidRPr="00AB5415" w:rsidRDefault="000C44C0" w:rsidP="000C44C0">
            <w:pPr>
              <w:jc w:val="both"/>
              <w:rPr>
                <w:rFonts w:ascii="Verdana" w:hAnsi="Verdana" w:cs="Times New Roman"/>
                <w:bCs/>
                <w:sz w:val="20"/>
                <w:szCs w:val="20"/>
              </w:rPr>
            </w:pPr>
            <w:r w:rsidRPr="00AB5415">
              <w:rPr>
                <w:rFonts w:ascii="Verdana" w:hAnsi="Verdana" w:cs="Times New Roman"/>
                <w:bCs/>
                <w:sz w:val="20"/>
                <w:szCs w:val="20"/>
              </w:rPr>
              <w:t>c) P. 4.1.5: aiškiai nenurodyta, kad galioja 12 (dvylika) mėnesių.</w:t>
            </w:r>
          </w:p>
        </w:tc>
        <w:tc>
          <w:tcPr>
            <w:tcW w:w="3828" w:type="dxa"/>
            <w:tcBorders>
              <w:top w:val="single" w:sz="4" w:space="0" w:color="auto"/>
              <w:left w:val="single" w:sz="4" w:space="0" w:color="auto"/>
              <w:bottom w:val="single" w:sz="4" w:space="0" w:color="auto"/>
              <w:right w:val="single" w:sz="4" w:space="0" w:color="auto"/>
            </w:tcBorders>
          </w:tcPr>
          <w:p w14:paraId="55DC5981" w14:textId="77777777" w:rsidR="000C44C0" w:rsidRPr="00AB5415" w:rsidRDefault="0067478F" w:rsidP="000C44C0">
            <w:pPr>
              <w:jc w:val="both"/>
              <w:rPr>
                <w:rFonts w:ascii="Verdana" w:hAnsi="Verdana" w:cs="Times New Roman"/>
                <w:bCs/>
                <w:sz w:val="20"/>
                <w:szCs w:val="20"/>
              </w:rPr>
            </w:pPr>
            <w:r w:rsidRPr="00AB5415">
              <w:rPr>
                <w:rFonts w:ascii="Verdana" w:hAnsi="Verdana" w:cs="Times New Roman"/>
                <w:bCs/>
                <w:sz w:val="20"/>
                <w:szCs w:val="20"/>
              </w:rPr>
              <w:t>1. Dėkojame už atsakymą.</w:t>
            </w:r>
          </w:p>
          <w:p w14:paraId="652BE4A1" w14:textId="3E798B92" w:rsidR="0067478F" w:rsidRPr="00AB5415" w:rsidRDefault="0067478F" w:rsidP="0067478F">
            <w:pPr>
              <w:jc w:val="both"/>
              <w:rPr>
                <w:rFonts w:ascii="Verdana" w:hAnsi="Verdana" w:cs="Times New Roman"/>
                <w:bCs/>
                <w:sz w:val="20"/>
                <w:szCs w:val="20"/>
              </w:rPr>
            </w:pPr>
            <w:r w:rsidRPr="00AB5415">
              <w:rPr>
                <w:rFonts w:ascii="Verdana" w:hAnsi="Verdana" w:cs="Times New Roman"/>
                <w:bCs/>
                <w:sz w:val="20"/>
                <w:szCs w:val="20"/>
              </w:rPr>
              <w:t xml:space="preserve">2. a) </w:t>
            </w:r>
            <w:r w:rsidR="7A88FDFE" w:rsidRPr="00AB5415">
              <w:rPr>
                <w:rFonts w:ascii="Verdana" w:hAnsi="Verdana" w:cs="Times New Roman"/>
                <w:sz w:val="20"/>
                <w:szCs w:val="20"/>
              </w:rPr>
              <w:t xml:space="preserve">Informacija patikslinta techninėje specifikacijoje. </w:t>
            </w:r>
            <w:r w:rsidR="0C795B70" w:rsidRPr="00AB5415">
              <w:rPr>
                <w:rFonts w:ascii="Verdana" w:hAnsi="Verdana" w:cs="Times New Roman"/>
                <w:sz w:val="20"/>
                <w:szCs w:val="20"/>
              </w:rPr>
              <w:t>Sistemos</w:t>
            </w:r>
            <w:r w:rsidRPr="00AB5415">
              <w:rPr>
                <w:rFonts w:ascii="Verdana" w:hAnsi="Verdana" w:cs="Times New Roman"/>
                <w:bCs/>
                <w:sz w:val="20"/>
                <w:szCs w:val="20"/>
              </w:rPr>
              <w:t xml:space="preserve"> įdiegimo,  sukonfigūravimo, istorinių duomenų perkėlimo ir mokymų terminai nurodyti Techninės specifikacijos 13</w:t>
            </w:r>
            <w:r w:rsidR="0065307F" w:rsidRPr="00AB5415">
              <w:rPr>
                <w:rFonts w:ascii="Verdana" w:hAnsi="Verdana" w:cs="Times New Roman"/>
                <w:bCs/>
                <w:sz w:val="20"/>
                <w:szCs w:val="20"/>
              </w:rPr>
              <w:t xml:space="preserve"> punkte.</w:t>
            </w:r>
          </w:p>
          <w:p w14:paraId="0B1539E9" w14:textId="25CB4812" w:rsidR="0067478F" w:rsidRPr="00AB5415" w:rsidRDefault="0067478F" w:rsidP="0067478F">
            <w:pPr>
              <w:jc w:val="both"/>
              <w:rPr>
                <w:rFonts w:ascii="Verdana" w:hAnsi="Verdana" w:cs="Times New Roman"/>
                <w:bCs/>
                <w:sz w:val="20"/>
                <w:szCs w:val="20"/>
              </w:rPr>
            </w:pPr>
            <w:r w:rsidRPr="00AB5415">
              <w:rPr>
                <w:rFonts w:ascii="Verdana" w:hAnsi="Verdana" w:cs="Times New Roman"/>
                <w:bCs/>
                <w:sz w:val="20"/>
                <w:szCs w:val="20"/>
              </w:rPr>
              <w:t xml:space="preserve">b) Sutarties Specialiųjų sąlygų 11.1 p. nurodyta, kad sutartis įsigalioja ne ankščiau kaip 2025 m. </w:t>
            </w:r>
            <w:r w:rsidR="008C447D" w:rsidRPr="00AB5415">
              <w:rPr>
                <w:rFonts w:ascii="Verdana" w:hAnsi="Verdana" w:cs="Times New Roman"/>
                <w:bCs/>
                <w:sz w:val="20"/>
                <w:szCs w:val="20"/>
              </w:rPr>
              <w:t>spalio</w:t>
            </w:r>
            <w:r w:rsidRPr="00AB5415">
              <w:rPr>
                <w:rFonts w:ascii="Verdana" w:hAnsi="Verdana" w:cs="Times New Roman"/>
                <w:bCs/>
                <w:sz w:val="20"/>
                <w:szCs w:val="20"/>
              </w:rPr>
              <w:t xml:space="preserve"> </w:t>
            </w:r>
            <w:r w:rsidR="008C447D" w:rsidRPr="00AB5415">
              <w:rPr>
                <w:rFonts w:ascii="Verdana" w:hAnsi="Verdana" w:cs="Times New Roman"/>
                <w:bCs/>
                <w:sz w:val="20"/>
                <w:szCs w:val="20"/>
              </w:rPr>
              <w:t>1</w:t>
            </w:r>
            <w:r w:rsidRPr="00AB5415">
              <w:rPr>
                <w:rFonts w:ascii="Verdana" w:hAnsi="Verdana" w:cs="Times New Roman"/>
                <w:bCs/>
                <w:sz w:val="20"/>
                <w:szCs w:val="20"/>
              </w:rPr>
              <w:t xml:space="preserve"> d., o paslaugos pradedamos teikti ne vėliau kaip nuo gruodžio 9 d., vadinasi tiekėjai turės </w:t>
            </w:r>
            <w:r w:rsidR="008C447D" w:rsidRPr="00AB5415">
              <w:rPr>
                <w:rFonts w:ascii="Verdana" w:hAnsi="Verdana" w:cs="Times New Roman"/>
                <w:bCs/>
                <w:sz w:val="20"/>
                <w:szCs w:val="20"/>
              </w:rPr>
              <w:t>virš 2</w:t>
            </w:r>
            <w:r w:rsidRPr="00AB5415">
              <w:rPr>
                <w:rFonts w:ascii="Verdana" w:hAnsi="Verdana" w:cs="Times New Roman"/>
                <w:bCs/>
                <w:sz w:val="20"/>
                <w:szCs w:val="20"/>
              </w:rPr>
              <w:t xml:space="preserve"> mėn. Sistemos įdiegimui, sukonfigūravimui, istorinių duomenų </w:t>
            </w:r>
          </w:p>
          <w:p w14:paraId="2AE77A62" w14:textId="7199690E" w:rsidR="0067478F" w:rsidRPr="00AB5415" w:rsidRDefault="0067478F" w:rsidP="008C447D">
            <w:pPr>
              <w:jc w:val="both"/>
              <w:rPr>
                <w:rFonts w:ascii="Verdana" w:hAnsi="Verdana" w:cs="Times New Roman"/>
                <w:bCs/>
                <w:sz w:val="20"/>
                <w:szCs w:val="20"/>
              </w:rPr>
            </w:pPr>
            <w:r w:rsidRPr="00AB5415">
              <w:rPr>
                <w:rFonts w:ascii="Verdana" w:hAnsi="Verdana" w:cs="Times New Roman"/>
                <w:bCs/>
                <w:sz w:val="20"/>
                <w:szCs w:val="20"/>
              </w:rPr>
              <w:t>perkėlimui, naudotojų mokymams</w:t>
            </w:r>
            <w:r w:rsidR="008C447D" w:rsidRPr="00AB5415">
              <w:rPr>
                <w:rFonts w:ascii="Verdana" w:hAnsi="Verdana" w:cs="Times New Roman"/>
                <w:bCs/>
                <w:sz w:val="20"/>
                <w:szCs w:val="20"/>
              </w:rPr>
              <w:t>.</w:t>
            </w:r>
          </w:p>
          <w:p w14:paraId="3057B12C" w14:textId="5318255F" w:rsidR="008C447D" w:rsidRPr="00AB5415" w:rsidRDefault="008C447D" w:rsidP="008C447D">
            <w:pPr>
              <w:jc w:val="both"/>
              <w:rPr>
                <w:rFonts w:ascii="Verdana" w:hAnsi="Verdana" w:cs="Times New Roman"/>
                <w:sz w:val="20"/>
                <w:szCs w:val="20"/>
              </w:rPr>
            </w:pPr>
            <w:r w:rsidRPr="00AB5415">
              <w:rPr>
                <w:rFonts w:ascii="Verdana" w:hAnsi="Verdana" w:cs="Times New Roman"/>
                <w:sz w:val="20"/>
                <w:szCs w:val="20"/>
              </w:rPr>
              <w:t>c) Papildyta.</w:t>
            </w:r>
          </w:p>
        </w:tc>
      </w:tr>
      <w:tr w:rsidR="000C44C0" w:rsidRPr="00AB5415" w14:paraId="6B058FE6" w14:textId="2F34B682" w:rsidTr="157E0DEF">
        <w:tc>
          <w:tcPr>
            <w:tcW w:w="10768" w:type="dxa"/>
            <w:gridSpan w:val="3"/>
            <w:tcBorders>
              <w:top w:val="single" w:sz="4" w:space="0" w:color="auto"/>
              <w:left w:val="single" w:sz="4" w:space="0" w:color="auto"/>
              <w:bottom w:val="single" w:sz="4" w:space="0" w:color="auto"/>
              <w:right w:val="single" w:sz="4" w:space="0" w:color="auto"/>
            </w:tcBorders>
          </w:tcPr>
          <w:p w14:paraId="4822683C" w14:textId="77777777" w:rsidR="000C44C0" w:rsidRPr="00AB5415" w:rsidRDefault="000C44C0" w:rsidP="000C44C0">
            <w:pPr>
              <w:jc w:val="center"/>
              <w:rPr>
                <w:rFonts w:ascii="Verdana" w:hAnsi="Verdana" w:cs="Times New Roman"/>
                <w:b/>
                <w:bCs/>
                <w:sz w:val="20"/>
                <w:szCs w:val="20"/>
              </w:rPr>
            </w:pPr>
            <w:r w:rsidRPr="00AB5415">
              <w:rPr>
                <w:rFonts w:ascii="Verdana" w:hAnsi="Verdana" w:cs="Times New Roman"/>
                <w:b/>
                <w:bCs/>
                <w:sz w:val="20"/>
                <w:szCs w:val="20"/>
              </w:rPr>
              <w:t>KITI KLAUSIMAI</w:t>
            </w:r>
          </w:p>
        </w:tc>
        <w:tc>
          <w:tcPr>
            <w:tcW w:w="3828" w:type="dxa"/>
            <w:tcBorders>
              <w:top w:val="single" w:sz="4" w:space="0" w:color="auto"/>
              <w:left w:val="single" w:sz="4" w:space="0" w:color="auto"/>
              <w:bottom w:val="single" w:sz="4" w:space="0" w:color="auto"/>
              <w:right w:val="single" w:sz="4" w:space="0" w:color="auto"/>
            </w:tcBorders>
          </w:tcPr>
          <w:p w14:paraId="144A64AF" w14:textId="77777777" w:rsidR="000C44C0" w:rsidRPr="00AB5415" w:rsidRDefault="000C44C0" w:rsidP="000C44C0">
            <w:pPr>
              <w:jc w:val="center"/>
              <w:rPr>
                <w:rFonts w:ascii="Verdana" w:hAnsi="Verdana" w:cs="Times New Roman"/>
                <w:b/>
                <w:bCs/>
                <w:sz w:val="20"/>
                <w:szCs w:val="20"/>
              </w:rPr>
            </w:pPr>
          </w:p>
        </w:tc>
      </w:tr>
      <w:tr w:rsidR="000C44C0" w:rsidRPr="00AB5415" w14:paraId="68705611" w14:textId="05053DAF" w:rsidTr="157E0DEF">
        <w:tc>
          <w:tcPr>
            <w:tcW w:w="805" w:type="dxa"/>
            <w:tcBorders>
              <w:top w:val="single" w:sz="4" w:space="0" w:color="auto"/>
              <w:left w:val="single" w:sz="4" w:space="0" w:color="auto"/>
              <w:bottom w:val="single" w:sz="4" w:space="0" w:color="auto"/>
              <w:right w:val="single" w:sz="4" w:space="0" w:color="auto"/>
            </w:tcBorders>
          </w:tcPr>
          <w:p w14:paraId="05AD3579" w14:textId="77777777" w:rsidR="000C44C0" w:rsidRPr="00AB5415" w:rsidRDefault="000C44C0" w:rsidP="000C44C0">
            <w:pPr>
              <w:numPr>
                <w:ilvl w:val="0"/>
                <w:numId w:val="12"/>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0E90EDD" w14:textId="5D7AE4E4" w:rsidR="000C44C0" w:rsidRPr="00AB5415" w:rsidRDefault="000C44C0" w:rsidP="000C44C0">
            <w:pPr>
              <w:jc w:val="both"/>
              <w:rPr>
                <w:rFonts w:ascii="Verdana" w:hAnsi="Verdana" w:cs="Times New Roman"/>
                <w:bCs/>
                <w:i/>
                <w:iCs/>
                <w:sz w:val="20"/>
                <w:szCs w:val="20"/>
              </w:rPr>
            </w:pPr>
            <w:r w:rsidRPr="00AB5415">
              <w:rPr>
                <w:rFonts w:ascii="Verdana" w:hAnsi="Verdana" w:cs="Times New Roman"/>
                <w:bCs/>
                <w:i/>
                <w:iCs/>
                <w:sz w:val="20"/>
                <w:szCs w:val="20"/>
              </w:rPr>
              <w:t>Ar aiški pasiūlymo forma?</w:t>
            </w:r>
          </w:p>
        </w:tc>
        <w:tc>
          <w:tcPr>
            <w:tcW w:w="3969" w:type="dxa"/>
            <w:tcBorders>
              <w:top w:val="single" w:sz="4" w:space="0" w:color="auto"/>
              <w:left w:val="single" w:sz="4" w:space="0" w:color="auto"/>
              <w:bottom w:val="single" w:sz="4" w:space="0" w:color="auto"/>
              <w:right w:val="single" w:sz="4" w:space="0" w:color="auto"/>
            </w:tcBorders>
          </w:tcPr>
          <w:p w14:paraId="5ADAAFF8" w14:textId="77777777" w:rsidR="000C44C0" w:rsidRPr="00AB5415" w:rsidRDefault="000C44C0" w:rsidP="000C44C0">
            <w:pPr>
              <w:jc w:val="both"/>
              <w:rPr>
                <w:rFonts w:ascii="Verdana" w:hAnsi="Verdana" w:cs="Times New Roman"/>
                <w:bCs/>
                <w:sz w:val="20"/>
                <w:szCs w:val="20"/>
              </w:rPr>
            </w:pPr>
            <w:r w:rsidRPr="00AB5415">
              <w:rPr>
                <w:rFonts w:ascii="Verdana" w:hAnsi="Verdana" w:cs="Times New Roman"/>
                <w:bCs/>
                <w:sz w:val="20"/>
                <w:szCs w:val="20"/>
              </w:rPr>
              <w:t>1. Taip.</w:t>
            </w:r>
          </w:p>
          <w:p w14:paraId="7247315D" w14:textId="77BD20FD" w:rsidR="000C44C0" w:rsidRPr="00AB5415" w:rsidRDefault="000C44C0" w:rsidP="000C44C0">
            <w:pPr>
              <w:jc w:val="both"/>
              <w:rPr>
                <w:rFonts w:ascii="Verdana" w:hAnsi="Verdana" w:cs="Times New Roman"/>
                <w:bCs/>
                <w:sz w:val="20"/>
                <w:szCs w:val="20"/>
              </w:rPr>
            </w:pPr>
            <w:r w:rsidRPr="00AB5415">
              <w:rPr>
                <w:rFonts w:ascii="Verdana" w:hAnsi="Verdana" w:cs="Times New Roman"/>
                <w:bCs/>
                <w:sz w:val="20"/>
                <w:szCs w:val="20"/>
              </w:rPr>
              <w:t>2.</w:t>
            </w:r>
            <w:r w:rsidRPr="00AB5415">
              <w:rPr>
                <w:rFonts w:ascii="Verdana" w:hAnsi="Verdana"/>
                <w:sz w:val="20"/>
                <w:szCs w:val="20"/>
              </w:rPr>
              <w:t xml:space="preserve"> </w:t>
            </w:r>
            <w:r w:rsidRPr="00AB5415">
              <w:rPr>
                <w:rFonts w:ascii="Verdana" w:hAnsi="Verdana" w:cs="Times New Roman"/>
                <w:bCs/>
                <w:sz w:val="20"/>
                <w:szCs w:val="20"/>
              </w:rPr>
              <w:t xml:space="preserve">Aiški, išskyrus lentelės Nr. 3.2 eilutė Nr. 1 „Užklausų ir projektų </w:t>
            </w:r>
          </w:p>
          <w:p w14:paraId="67EC1F0E" w14:textId="2DA79341" w:rsidR="000C44C0" w:rsidRPr="00AB5415" w:rsidRDefault="000C44C0" w:rsidP="000C44C0">
            <w:pPr>
              <w:jc w:val="both"/>
              <w:rPr>
                <w:rFonts w:ascii="Verdana" w:hAnsi="Verdana" w:cs="Times New Roman"/>
                <w:bCs/>
                <w:sz w:val="20"/>
                <w:szCs w:val="20"/>
              </w:rPr>
            </w:pPr>
            <w:r w:rsidRPr="00AB5415">
              <w:rPr>
                <w:rFonts w:ascii="Verdana" w:hAnsi="Verdana" w:cs="Times New Roman"/>
                <w:bCs/>
                <w:sz w:val="20"/>
                <w:szCs w:val="20"/>
              </w:rPr>
              <w:t>valdymo sistemos nuoma/licencija“ – nenurodytas nuomos laikotarpis.</w:t>
            </w:r>
          </w:p>
        </w:tc>
        <w:tc>
          <w:tcPr>
            <w:tcW w:w="3828" w:type="dxa"/>
            <w:tcBorders>
              <w:top w:val="single" w:sz="4" w:space="0" w:color="auto"/>
              <w:left w:val="single" w:sz="4" w:space="0" w:color="auto"/>
              <w:bottom w:val="single" w:sz="4" w:space="0" w:color="auto"/>
              <w:right w:val="single" w:sz="4" w:space="0" w:color="auto"/>
            </w:tcBorders>
          </w:tcPr>
          <w:p w14:paraId="6C80B66F" w14:textId="77777777" w:rsidR="00A43065" w:rsidRPr="00AB5415" w:rsidRDefault="00A43065" w:rsidP="00A43065">
            <w:pPr>
              <w:jc w:val="both"/>
              <w:rPr>
                <w:rFonts w:ascii="Verdana" w:hAnsi="Verdana" w:cs="Times New Roman"/>
                <w:sz w:val="20"/>
                <w:szCs w:val="20"/>
              </w:rPr>
            </w:pPr>
            <w:r w:rsidRPr="00AB5415">
              <w:rPr>
                <w:rFonts w:ascii="Verdana" w:hAnsi="Verdana" w:cs="Times New Roman"/>
                <w:sz w:val="20"/>
                <w:szCs w:val="20"/>
              </w:rPr>
              <w:t xml:space="preserve">1. </w:t>
            </w:r>
            <w:r w:rsidR="00621CAF" w:rsidRPr="00AB5415">
              <w:rPr>
                <w:rFonts w:ascii="Verdana" w:hAnsi="Verdana" w:cs="Times New Roman"/>
                <w:sz w:val="20"/>
                <w:szCs w:val="20"/>
              </w:rPr>
              <w:t>Dėkojame už atsakymą.</w:t>
            </w:r>
          </w:p>
          <w:p w14:paraId="351C0737" w14:textId="1DB3EB48" w:rsidR="000C44C0" w:rsidRPr="00AB5415" w:rsidRDefault="00A43065" w:rsidP="00A43065">
            <w:pPr>
              <w:jc w:val="both"/>
              <w:rPr>
                <w:rFonts w:ascii="Verdana" w:hAnsi="Verdana" w:cs="Times New Roman"/>
                <w:sz w:val="20"/>
                <w:szCs w:val="20"/>
              </w:rPr>
            </w:pPr>
            <w:r w:rsidRPr="00AB5415">
              <w:rPr>
                <w:rFonts w:ascii="Verdana" w:hAnsi="Verdana" w:cs="Times New Roman"/>
                <w:sz w:val="20"/>
                <w:szCs w:val="20"/>
              </w:rPr>
              <w:t>2.</w:t>
            </w:r>
            <w:r w:rsidR="00D87A0F" w:rsidRPr="00AB5415">
              <w:rPr>
                <w:rFonts w:ascii="Verdana" w:hAnsi="Verdana" w:cs="Times New Roman"/>
                <w:sz w:val="20"/>
                <w:szCs w:val="20"/>
              </w:rPr>
              <w:t xml:space="preserve">Dėkojame už atsakymą, </w:t>
            </w:r>
            <w:r w:rsidR="00C2103C" w:rsidRPr="00AB5415">
              <w:rPr>
                <w:rFonts w:ascii="Verdana" w:hAnsi="Verdana" w:cs="Times New Roman"/>
                <w:sz w:val="20"/>
                <w:szCs w:val="20"/>
              </w:rPr>
              <w:t xml:space="preserve">patikslinome </w:t>
            </w:r>
            <w:r w:rsidR="007E2B5E" w:rsidRPr="00AB5415">
              <w:rPr>
                <w:rFonts w:ascii="Verdana" w:hAnsi="Verdana" w:cs="Times New Roman"/>
                <w:sz w:val="20"/>
                <w:szCs w:val="20"/>
              </w:rPr>
              <w:t>pasiūlymo formą.</w:t>
            </w:r>
          </w:p>
        </w:tc>
      </w:tr>
      <w:tr w:rsidR="000C44C0" w:rsidRPr="00AB5415" w14:paraId="7B7BD952" w14:textId="0F4D9C01" w:rsidTr="157E0DEF">
        <w:tc>
          <w:tcPr>
            <w:tcW w:w="805" w:type="dxa"/>
            <w:tcBorders>
              <w:top w:val="single" w:sz="4" w:space="0" w:color="auto"/>
              <w:left w:val="single" w:sz="4" w:space="0" w:color="auto"/>
              <w:bottom w:val="single" w:sz="4" w:space="0" w:color="auto"/>
              <w:right w:val="single" w:sz="4" w:space="0" w:color="auto"/>
            </w:tcBorders>
          </w:tcPr>
          <w:p w14:paraId="63F40BBF" w14:textId="77777777" w:rsidR="000C44C0" w:rsidRPr="00AB5415" w:rsidRDefault="000C44C0" w:rsidP="000C44C0">
            <w:pPr>
              <w:numPr>
                <w:ilvl w:val="0"/>
                <w:numId w:val="12"/>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24738291" w14:textId="518D3841" w:rsidR="000C44C0" w:rsidRPr="00AB5415" w:rsidRDefault="000C44C0" w:rsidP="000C44C0">
            <w:pPr>
              <w:jc w:val="both"/>
              <w:rPr>
                <w:rFonts w:ascii="Verdana" w:hAnsi="Verdana" w:cs="Times New Roman"/>
                <w:bCs/>
                <w:i/>
                <w:iCs/>
                <w:sz w:val="20"/>
                <w:szCs w:val="20"/>
              </w:rPr>
            </w:pPr>
            <w:r w:rsidRPr="00AB5415">
              <w:rPr>
                <w:rFonts w:ascii="Verdana" w:hAnsi="Verdana" w:cs="Times New Roman"/>
                <w:bCs/>
                <w:i/>
                <w:iCs/>
                <w:sz w:val="20"/>
                <w:szCs w:val="20"/>
              </w:rPr>
              <w:t>Ar aiškus demonstracijos aprašymas?</w:t>
            </w:r>
          </w:p>
        </w:tc>
        <w:tc>
          <w:tcPr>
            <w:tcW w:w="3969" w:type="dxa"/>
            <w:tcBorders>
              <w:top w:val="single" w:sz="4" w:space="0" w:color="auto"/>
              <w:left w:val="single" w:sz="4" w:space="0" w:color="auto"/>
              <w:bottom w:val="single" w:sz="4" w:space="0" w:color="auto"/>
              <w:right w:val="single" w:sz="4" w:space="0" w:color="auto"/>
            </w:tcBorders>
          </w:tcPr>
          <w:p w14:paraId="7E28F934" w14:textId="77777777" w:rsidR="000C44C0" w:rsidRPr="00AB5415" w:rsidRDefault="000C44C0" w:rsidP="000C44C0">
            <w:pPr>
              <w:jc w:val="both"/>
              <w:rPr>
                <w:rFonts w:ascii="Verdana" w:hAnsi="Verdana" w:cs="Times New Roman"/>
                <w:bCs/>
                <w:sz w:val="20"/>
                <w:szCs w:val="20"/>
              </w:rPr>
            </w:pPr>
            <w:r w:rsidRPr="00AB5415">
              <w:rPr>
                <w:rFonts w:ascii="Verdana" w:hAnsi="Verdana" w:cs="Times New Roman"/>
                <w:bCs/>
                <w:sz w:val="20"/>
                <w:szCs w:val="20"/>
              </w:rPr>
              <w:t>1. Taip.</w:t>
            </w:r>
          </w:p>
          <w:p w14:paraId="7E64C8E4" w14:textId="04C0AE99" w:rsidR="000C44C0" w:rsidRPr="00AB5415" w:rsidRDefault="000C44C0" w:rsidP="000C44C0">
            <w:pPr>
              <w:jc w:val="both"/>
              <w:rPr>
                <w:rFonts w:ascii="Verdana" w:hAnsi="Verdana" w:cs="Times New Roman"/>
                <w:bCs/>
                <w:sz w:val="20"/>
                <w:szCs w:val="20"/>
              </w:rPr>
            </w:pPr>
            <w:r w:rsidRPr="00AB5415">
              <w:rPr>
                <w:rFonts w:ascii="Verdana" w:hAnsi="Verdana" w:cs="Times New Roman"/>
                <w:bCs/>
                <w:sz w:val="20"/>
                <w:szCs w:val="20"/>
              </w:rPr>
              <w:t>2.</w:t>
            </w:r>
            <w:r w:rsidRPr="00AB5415">
              <w:rPr>
                <w:rFonts w:ascii="Verdana" w:hAnsi="Verdana"/>
                <w:sz w:val="20"/>
                <w:szCs w:val="20"/>
              </w:rPr>
              <w:t xml:space="preserve"> </w:t>
            </w:r>
            <w:r w:rsidRPr="00AB5415">
              <w:rPr>
                <w:rFonts w:ascii="Verdana" w:hAnsi="Verdana" w:cs="Times New Roman"/>
                <w:bCs/>
                <w:sz w:val="20"/>
                <w:szCs w:val="20"/>
              </w:rPr>
              <w:t>Aiškus</w:t>
            </w:r>
          </w:p>
        </w:tc>
        <w:tc>
          <w:tcPr>
            <w:tcW w:w="3828" w:type="dxa"/>
            <w:tcBorders>
              <w:top w:val="single" w:sz="4" w:space="0" w:color="auto"/>
              <w:left w:val="single" w:sz="4" w:space="0" w:color="auto"/>
              <w:bottom w:val="single" w:sz="4" w:space="0" w:color="auto"/>
              <w:right w:val="single" w:sz="4" w:space="0" w:color="auto"/>
            </w:tcBorders>
          </w:tcPr>
          <w:p w14:paraId="792E5DC0" w14:textId="77777777" w:rsidR="000C44C0" w:rsidRPr="00AB5415" w:rsidRDefault="00ED7B8C" w:rsidP="000C44C0">
            <w:pPr>
              <w:jc w:val="both"/>
              <w:rPr>
                <w:rFonts w:ascii="Verdana" w:hAnsi="Verdana" w:cs="Times New Roman"/>
                <w:bCs/>
                <w:sz w:val="20"/>
                <w:szCs w:val="20"/>
              </w:rPr>
            </w:pPr>
            <w:r w:rsidRPr="00AB5415">
              <w:rPr>
                <w:rFonts w:ascii="Verdana" w:hAnsi="Verdana" w:cs="Times New Roman"/>
                <w:bCs/>
                <w:sz w:val="20"/>
                <w:szCs w:val="20"/>
              </w:rPr>
              <w:t>1. Dėkojame už atsakymą.</w:t>
            </w:r>
          </w:p>
          <w:p w14:paraId="2F668FBB" w14:textId="0F90F2EE" w:rsidR="00ED7B8C" w:rsidRPr="00AB5415" w:rsidRDefault="00ED7B8C" w:rsidP="000C44C0">
            <w:pPr>
              <w:jc w:val="both"/>
              <w:rPr>
                <w:rFonts w:ascii="Verdana" w:hAnsi="Verdana" w:cs="Times New Roman"/>
                <w:bCs/>
                <w:sz w:val="20"/>
                <w:szCs w:val="20"/>
              </w:rPr>
            </w:pPr>
            <w:r w:rsidRPr="00AB5415">
              <w:rPr>
                <w:rFonts w:ascii="Verdana" w:hAnsi="Verdana" w:cs="Times New Roman"/>
                <w:bCs/>
                <w:sz w:val="20"/>
                <w:szCs w:val="20"/>
              </w:rPr>
              <w:t>2. Dėkojame už atsakymą.</w:t>
            </w:r>
          </w:p>
        </w:tc>
      </w:tr>
      <w:tr w:rsidR="000C44C0" w:rsidRPr="00AB5415" w14:paraId="61158C48" w14:textId="0CA4C9B6" w:rsidTr="157E0DEF">
        <w:tc>
          <w:tcPr>
            <w:tcW w:w="805" w:type="dxa"/>
            <w:tcBorders>
              <w:top w:val="single" w:sz="4" w:space="0" w:color="auto"/>
              <w:left w:val="single" w:sz="4" w:space="0" w:color="auto"/>
              <w:bottom w:val="single" w:sz="4" w:space="0" w:color="auto"/>
              <w:right w:val="single" w:sz="4" w:space="0" w:color="auto"/>
            </w:tcBorders>
          </w:tcPr>
          <w:p w14:paraId="4F6E5D0B" w14:textId="77777777" w:rsidR="000C44C0" w:rsidRPr="00AB5415" w:rsidRDefault="000C44C0" w:rsidP="000C44C0">
            <w:pPr>
              <w:numPr>
                <w:ilvl w:val="0"/>
                <w:numId w:val="12"/>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7F45DD0" w14:textId="35C449AB" w:rsidR="000C44C0" w:rsidRPr="00AB5415" w:rsidRDefault="000C44C0" w:rsidP="000C44C0">
            <w:pPr>
              <w:jc w:val="both"/>
              <w:rPr>
                <w:rFonts w:ascii="Verdana" w:hAnsi="Verdana" w:cs="Times New Roman"/>
                <w:bCs/>
                <w:i/>
                <w:iCs/>
                <w:sz w:val="20"/>
                <w:szCs w:val="20"/>
              </w:rPr>
            </w:pPr>
            <w:r w:rsidRPr="00AB5415">
              <w:rPr>
                <w:rFonts w:ascii="Verdana" w:hAnsi="Verdana" w:cs="Times New Roman"/>
                <w:bCs/>
                <w:i/>
                <w:iCs/>
                <w:sz w:val="20"/>
                <w:szCs w:val="20"/>
              </w:rPr>
              <w:t>Ar dalyvautumėte šiame pirkime? Jeigu „Ne“, prašome nurodyti kodėl.</w:t>
            </w:r>
          </w:p>
        </w:tc>
        <w:tc>
          <w:tcPr>
            <w:tcW w:w="3969" w:type="dxa"/>
            <w:tcBorders>
              <w:top w:val="single" w:sz="4" w:space="0" w:color="auto"/>
              <w:left w:val="single" w:sz="4" w:space="0" w:color="auto"/>
              <w:bottom w:val="single" w:sz="4" w:space="0" w:color="auto"/>
              <w:right w:val="single" w:sz="4" w:space="0" w:color="auto"/>
            </w:tcBorders>
          </w:tcPr>
          <w:p w14:paraId="1945928F" w14:textId="77777777" w:rsidR="000C44C0" w:rsidRPr="00AB5415" w:rsidRDefault="000C44C0" w:rsidP="000C44C0">
            <w:pPr>
              <w:jc w:val="both"/>
              <w:rPr>
                <w:rFonts w:ascii="Verdana" w:hAnsi="Verdana" w:cs="Times New Roman"/>
                <w:bCs/>
                <w:sz w:val="20"/>
                <w:szCs w:val="20"/>
              </w:rPr>
            </w:pPr>
            <w:r w:rsidRPr="00AB5415">
              <w:rPr>
                <w:rFonts w:ascii="Verdana" w:hAnsi="Verdana" w:cs="Times New Roman"/>
                <w:bCs/>
                <w:sz w:val="20"/>
                <w:szCs w:val="20"/>
              </w:rPr>
              <w:t>1. Taip.</w:t>
            </w:r>
          </w:p>
          <w:p w14:paraId="54BFE734" w14:textId="1C0954A3" w:rsidR="000C44C0" w:rsidRPr="00AB5415" w:rsidRDefault="000C44C0" w:rsidP="000C44C0">
            <w:pPr>
              <w:jc w:val="both"/>
              <w:rPr>
                <w:rFonts w:ascii="Verdana" w:hAnsi="Verdana" w:cs="Times New Roman"/>
                <w:b/>
                <w:sz w:val="20"/>
                <w:szCs w:val="20"/>
              </w:rPr>
            </w:pPr>
            <w:r w:rsidRPr="00AB5415">
              <w:rPr>
                <w:rFonts w:ascii="Verdana" w:hAnsi="Verdana" w:cs="Times New Roman"/>
                <w:bCs/>
                <w:sz w:val="20"/>
                <w:szCs w:val="20"/>
              </w:rPr>
              <w:t>2.</w:t>
            </w:r>
            <w:r w:rsidRPr="00AB5415">
              <w:rPr>
                <w:rFonts w:ascii="Verdana" w:hAnsi="Verdana"/>
                <w:sz w:val="20"/>
                <w:szCs w:val="20"/>
              </w:rPr>
              <w:t xml:space="preserve"> </w:t>
            </w:r>
            <w:r w:rsidRPr="00AB5415">
              <w:rPr>
                <w:rFonts w:ascii="Verdana" w:hAnsi="Verdana" w:cs="Times New Roman"/>
                <w:bCs/>
                <w:sz w:val="20"/>
                <w:szCs w:val="20"/>
              </w:rPr>
              <w:t>Taip.</w:t>
            </w:r>
          </w:p>
        </w:tc>
        <w:tc>
          <w:tcPr>
            <w:tcW w:w="3828" w:type="dxa"/>
            <w:tcBorders>
              <w:top w:val="single" w:sz="4" w:space="0" w:color="auto"/>
              <w:left w:val="single" w:sz="4" w:space="0" w:color="auto"/>
              <w:bottom w:val="single" w:sz="4" w:space="0" w:color="auto"/>
              <w:right w:val="single" w:sz="4" w:space="0" w:color="auto"/>
            </w:tcBorders>
          </w:tcPr>
          <w:p w14:paraId="708C9014" w14:textId="77777777" w:rsidR="00ED7B8C" w:rsidRPr="00AB5415" w:rsidRDefault="00ED7B8C" w:rsidP="00ED7B8C">
            <w:pPr>
              <w:jc w:val="both"/>
              <w:rPr>
                <w:rFonts w:ascii="Verdana" w:hAnsi="Verdana" w:cs="Times New Roman"/>
                <w:bCs/>
                <w:sz w:val="20"/>
                <w:szCs w:val="20"/>
              </w:rPr>
            </w:pPr>
            <w:r w:rsidRPr="00AB5415">
              <w:rPr>
                <w:rFonts w:ascii="Verdana" w:hAnsi="Verdana" w:cs="Times New Roman"/>
                <w:bCs/>
                <w:sz w:val="20"/>
                <w:szCs w:val="20"/>
              </w:rPr>
              <w:t>1. Dėkojame už atsakymą.</w:t>
            </w:r>
          </w:p>
          <w:p w14:paraId="28DAF740" w14:textId="5B803C36" w:rsidR="000C44C0" w:rsidRPr="00AB5415" w:rsidRDefault="00ED7B8C" w:rsidP="00ED7B8C">
            <w:pPr>
              <w:jc w:val="both"/>
              <w:rPr>
                <w:rFonts w:ascii="Verdana" w:hAnsi="Verdana" w:cs="Times New Roman"/>
                <w:bCs/>
                <w:sz w:val="20"/>
                <w:szCs w:val="20"/>
              </w:rPr>
            </w:pPr>
            <w:r w:rsidRPr="00AB5415">
              <w:rPr>
                <w:rFonts w:ascii="Verdana" w:hAnsi="Verdana" w:cs="Times New Roman"/>
                <w:bCs/>
                <w:sz w:val="20"/>
                <w:szCs w:val="20"/>
              </w:rPr>
              <w:t>2. Dėkojame už atsakymą.</w:t>
            </w:r>
          </w:p>
        </w:tc>
      </w:tr>
    </w:tbl>
    <w:p w14:paraId="12B3908F" w14:textId="77777777" w:rsidR="00C42FDE" w:rsidRPr="00AB5415" w:rsidRDefault="00C42FDE" w:rsidP="005A5E3A">
      <w:pPr>
        <w:jc w:val="both"/>
        <w:rPr>
          <w:rFonts w:ascii="Verdana" w:hAnsi="Verdana" w:cs="Times New Roman"/>
          <w:bCs/>
          <w:sz w:val="20"/>
          <w:szCs w:val="20"/>
          <w:lang w:val="lt-LT"/>
        </w:rPr>
      </w:pPr>
    </w:p>
    <w:p w14:paraId="4C52A695" w14:textId="77777777" w:rsidR="00AB5415" w:rsidRPr="00AB5415" w:rsidRDefault="00AB5415" w:rsidP="00AB5415">
      <w:pPr>
        <w:pStyle w:val="ListParagraph"/>
        <w:tabs>
          <w:tab w:val="left" w:pos="1134"/>
        </w:tabs>
        <w:spacing w:before="120" w:after="0"/>
        <w:ind w:left="0" w:firstLine="709"/>
        <w:contextualSpacing w:val="0"/>
        <w:jc w:val="both"/>
        <w:rPr>
          <w:rFonts w:ascii="Verdana" w:hAnsi="Verdana" w:cs="Times New Roman"/>
          <w:sz w:val="20"/>
          <w:szCs w:val="20"/>
          <w:lang w:val="lt-LT"/>
        </w:rPr>
      </w:pPr>
      <w:r w:rsidRPr="00AB5415">
        <w:rPr>
          <w:rFonts w:ascii="Verdana" w:hAnsi="Verdana" w:cs="Times New Roman"/>
          <w:sz w:val="20"/>
          <w:szCs w:val="20"/>
          <w:lang w:val="lt-LT"/>
        </w:rPr>
        <w:t>Informuojame, kad Perkančioji organizacija artimiausiu metu planuoja skelbti skelbimą apie pirkimą. Prašome sekti informaciją Centriniame viešųjų pirkimų portale (CVPIS).</w:t>
      </w:r>
    </w:p>
    <w:p w14:paraId="19CD912D" w14:textId="77777777" w:rsidR="00AB5415" w:rsidRPr="00AB5415" w:rsidRDefault="00AB5415" w:rsidP="00AB5415">
      <w:pPr>
        <w:spacing w:after="120" w:line="320" w:lineRule="exact"/>
        <w:ind w:firstLine="709"/>
        <w:jc w:val="both"/>
        <w:rPr>
          <w:rFonts w:ascii="Verdana" w:hAnsi="Verdana" w:cs="Times New Roman"/>
          <w:sz w:val="20"/>
          <w:szCs w:val="20"/>
          <w:lang w:val="lt-LT"/>
        </w:rPr>
      </w:pPr>
      <w:r w:rsidRPr="00AB5415">
        <w:rPr>
          <w:rFonts w:ascii="Verdana" w:hAnsi="Verdana" w:cs="Times New Roman"/>
          <w:sz w:val="20"/>
          <w:szCs w:val="20"/>
          <w:lang w:val="lt-LT"/>
        </w:rPr>
        <w:t>Taip pat Perkančioji organizacija atkreipia tiekėjų, ketinančių dalyvauti po šios rinkos konsultacijos paskelbtame pirkime, dėmesį į tai, jog „jei tiekėjas tiesiogiai ar netiesiogiai suteikė pirkimo vykdytojui konsultaciją (nesvarbu, ar rinkos tyrimo (jeigu apie atliekamą rinkos tyrimą buvo informuotas raštu), ar rinkos konsultacijos metu, ar teikdamas pagalbinę viešųjų pirkimų veiklą ir pan.) arba kitaip dalyvavo rengiant pirkimo procedūrą (pavyzdžiui, parengė techninį (darbo) projektą, techninę specifikaciją ir pan.), jis, pildydamas EBVPD III dalies “Pašalinimo pagrindai C13 skiltį, į klausimą “Tiesioginis arba netiesioginis dalyvavimas rengiant šią procedūrą (VPĮ 46 str. 4 d. 3 p.)” turėtų atsakyti „Taip”. Tokiu atveju atsidarius skilčiai „Pateikite išsamią informaciją apie ją”, tiekėjas turi nurodyti, kokia konsultacija teikta (informacija turėtų būti pateikta tokiu detalumu, kad pirkimo vykdytojas galėtų identifikuoti konsultacijos teikėją ir konsultacijos esmę)“</w:t>
      </w:r>
      <w:r w:rsidRPr="00AB5415">
        <w:rPr>
          <w:rFonts w:ascii="Verdana" w:hAnsi="Verdana" w:cs="Times New Roman"/>
          <w:sz w:val="20"/>
          <w:szCs w:val="20"/>
          <w:vertAlign w:val="superscript"/>
          <w:lang w:val="lt-LT"/>
        </w:rPr>
        <w:footnoteReference w:id="1"/>
      </w:r>
      <w:r w:rsidRPr="00AB5415">
        <w:rPr>
          <w:rFonts w:ascii="Verdana" w:hAnsi="Verdana" w:cs="Times New Roman"/>
          <w:sz w:val="20"/>
          <w:szCs w:val="20"/>
          <w:lang w:val="lt-LT"/>
        </w:rPr>
        <w:t>.</w:t>
      </w:r>
    </w:p>
    <w:p w14:paraId="1C85169B" w14:textId="71D901C3" w:rsidR="00D969AE" w:rsidRPr="00AB5415" w:rsidRDefault="00AB5415" w:rsidP="00AB5415">
      <w:pPr>
        <w:spacing w:after="120" w:line="320" w:lineRule="exact"/>
        <w:ind w:firstLine="709"/>
        <w:jc w:val="both"/>
        <w:rPr>
          <w:rFonts w:ascii="Verdana" w:hAnsi="Verdana" w:cs="Times New Roman"/>
          <w:sz w:val="20"/>
          <w:szCs w:val="20"/>
          <w:lang w:val="lt-LT"/>
        </w:rPr>
      </w:pPr>
      <w:r w:rsidRPr="00AB5415">
        <w:rPr>
          <w:rFonts w:ascii="Verdana" w:hAnsi="Verdana" w:cs="Times New Roman"/>
          <w:sz w:val="20"/>
          <w:szCs w:val="20"/>
          <w:lang w:val="lt-LT"/>
        </w:rPr>
        <w:t>Pridedama:</w:t>
      </w:r>
    </w:p>
    <w:p w14:paraId="126ABED1" w14:textId="2D8CFA3D" w:rsidR="00AB5415" w:rsidRPr="00AB5415" w:rsidRDefault="00AB5415" w:rsidP="00AB5415">
      <w:pPr>
        <w:pStyle w:val="ListParagraph"/>
        <w:numPr>
          <w:ilvl w:val="0"/>
          <w:numId w:val="18"/>
        </w:numPr>
        <w:spacing w:after="120" w:line="320" w:lineRule="exact"/>
        <w:jc w:val="both"/>
        <w:rPr>
          <w:rFonts w:ascii="Verdana" w:hAnsi="Verdana" w:cs="Times New Roman"/>
          <w:sz w:val="20"/>
          <w:szCs w:val="20"/>
          <w:lang w:val="lt-LT"/>
        </w:rPr>
      </w:pPr>
      <w:r w:rsidRPr="00AB5415">
        <w:rPr>
          <w:rFonts w:ascii="Verdana" w:hAnsi="Verdana" w:cs="Times New Roman"/>
          <w:sz w:val="20"/>
          <w:szCs w:val="20"/>
          <w:lang w:val="lt-LT"/>
        </w:rPr>
        <w:t>Atnaujinta Techninė specifikacija;</w:t>
      </w:r>
    </w:p>
    <w:p w14:paraId="2A7C7D54" w14:textId="76CBB689" w:rsidR="00AB5415" w:rsidRPr="00AB5415" w:rsidRDefault="00AB5415" w:rsidP="00AB5415">
      <w:pPr>
        <w:pStyle w:val="ListParagraph"/>
        <w:numPr>
          <w:ilvl w:val="0"/>
          <w:numId w:val="18"/>
        </w:numPr>
        <w:spacing w:after="120" w:line="320" w:lineRule="exact"/>
        <w:jc w:val="both"/>
        <w:rPr>
          <w:rFonts w:ascii="Verdana" w:hAnsi="Verdana" w:cs="Times New Roman"/>
          <w:sz w:val="20"/>
          <w:szCs w:val="20"/>
          <w:lang w:val="lt-LT"/>
        </w:rPr>
      </w:pPr>
      <w:r w:rsidRPr="00AB5415">
        <w:rPr>
          <w:rFonts w:ascii="Verdana" w:hAnsi="Verdana" w:cs="Times New Roman"/>
          <w:sz w:val="20"/>
          <w:szCs w:val="20"/>
          <w:lang w:val="lt-LT"/>
        </w:rPr>
        <w:t>Atnaujintos Sutarties specialiosios sąlygos;</w:t>
      </w:r>
    </w:p>
    <w:p w14:paraId="66B9E79E" w14:textId="4D858B95" w:rsidR="00AB5415" w:rsidRPr="00AB5415" w:rsidRDefault="00AB5415" w:rsidP="00AB5415">
      <w:pPr>
        <w:pStyle w:val="ListParagraph"/>
        <w:numPr>
          <w:ilvl w:val="0"/>
          <w:numId w:val="18"/>
        </w:numPr>
        <w:spacing w:after="120" w:line="320" w:lineRule="exact"/>
        <w:jc w:val="both"/>
        <w:rPr>
          <w:rFonts w:ascii="Verdana" w:hAnsi="Verdana" w:cs="Times New Roman"/>
          <w:sz w:val="20"/>
          <w:szCs w:val="20"/>
          <w:lang w:val="lt-LT"/>
        </w:rPr>
      </w:pPr>
      <w:r w:rsidRPr="00AB5415">
        <w:rPr>
          <w:rFonts w:ascii="Verdana" w:hAnsi="Verdana" w:cs="Times New Roman"/>
          <w:sz w:val="20"/>
          <w:szCs w:val="20"/>
          <w:lang w:val="lt-LT"/>
        </w:rPr>
        <w:t>Atnaujinta Pasiūlymo forma.</w:t>
      </w:r>
    </w:p>
    <w:p w14:paraId="247BCB6C" w14:textId="77777777" w:rsidR="00AB5415" w:rsidRPr="00AB5415" w:rsidRDefault="00AB5415" w:rsidP="00AB5415">
      <w:pPr>
        <w:spacing w:after="120" w:line="320" w:lineRule="exact"/>
        <w:ind w:firstLine="709"/>
        <w:jc w:val="both"/>
        <w:rPr>
          <w:rFonts w:ascii="Verdana" w:hAnsi="Verdana" w:cs="Times New Roman"/>
          <w:sz w:val="20"/>
          <w:szCs w:val="20"/>
          <w:lang w:val="lt-LT"/>
        </w:rPr>
      </w:pPr>
    </w:p>
    <w:sectPr w:rsidR="00AB5415" w:rsidRPr="00AB5415" w:rsidSect="001E367F">
      <w:pgSz w:w="16840" w:h="11907" w:orient="landscape"/>
      <w:pgMar w:top="1701" w:right="1134" w:bottom="567" w:left="1134" w:header="567" w:footer="56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7C2C3" w14:textId="77777777" w:rsidR="00AB5415" w:rsidRDefault="00AB5415" w:rsidP="00AB5415">
      <w:pPr>
        <w:spacing w:after="0" w:line="240" w:lineRule="auto"/>
      </w:pPr>
      <w:r>
        <w:separator/>
      </w:r>
    </w:p>
  </w:endnote>
  <w:endnote w:type="continuationSeparator" w:id="0">
    <w:p w14:paraId="45DFDAEB" w14:textId="77777777" w:rsidR="00AB5415" w:rsidRDefault="00AB5415" w:rsidP="00AB54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1FB30" w14:textId="77777777" w:rsidR="00AB5415" w:rsidRDefault="00AB5415" w:rsidP="00AB5415">
      <w:pPr>
        <w:spacing w:after="0" w:line="240" w:lineRule="auto"/>
      </w:pPr>
      <w:r>
        <w:separator/>
      </w:r>
    </w:p>
  </w:footnote>
  <w:footnote w:type="continuationSeparator" w:id="0">
    <w:p w14:paraId="0FF855C0" w14:textId="77777777" w:rsidR="00AB5415" w:rsidRDefault="00AB5415" w:rsidP="00AB5415">
      <w:pPr>
        <w:spacing w:after="0" w:line="240" w:lineRule="auto"/>
      </w:pPr>
      <w:r>
        <w:continuationSeparator/>
      </w:r>
    </w:p>
  </w:footnote>
  <w:footnote w:id="1">
    <w:p w14:paraId="7E47262A" w14:textId="77777777" w:rsidR="00AB5415" w:rsidRPr="00224EE7" w:rsidRDefault="00AB5415" w:rsidP="00AB5415">
      <w:pPr>
        <w:pStyle w:val="FootnoteText"/>
        <w:tabs>
          <w:tab w:val="left" w:pos="284"/>
        </w:tabs>
        <w:jc w:val="both"/>
        <w:rPr>
          <w:rFonts w:ascii="Verdana" w:hAnsi="Verdana"/>
          <w:lang w:val="lt-LT"/>
        </w:rPr>
      </w:pPr>
      <w:r>
        <w:rPr>
          <w:rStyle w:val="FootnoteReference"/>
        </w:rPr>
        <w:footnoteRef/>
      </w:r>
      <w:hyperlink r:id="rId1" w:history="1">
        <w:r w:rsidRPr="00B450B5">
          <w:rPr>
            <w:rStyle w:val="Hyperlink"/>
            <w:rFonts w:ascii="Verdana" w:hAnsi="Verdana"/>
            <w:sz w:val="16"/>
            <w:szCs w:val="16"/>
          </w:rPr>
          <w:t>https://klausk.vpt.lt/hc/lt/articles/11650592354076-Kada-tiek%C4%97jas-pildydamas-EBVPD-III-dalies-Pa%C5%A1alinimo-pagrindai-C13-skilt%C4%AF-%C4%AF-klausim%C4%85-Tiesioginis-arba-netiesioginis-dalyvavimas-rengiant-%C5%A1i%C4%85-proced%C5%ABr%C4%85-tur%C4%97t%C5%B3-atsakyti-Taip</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FB7C"/>
    <w:multiLevelType w:val="hybridMultilevel"/>
    <w:tmpl w:val="DD9A080E"/>
    <w:lvl w:ilvl="0" w:tplc="60F02F34">
      <w:start w:val="1"/>
      <w:numFmt w:val="upperRoman"/>
      <w:lvlText w:val="%1)"/>
      <w:lvlJc w:val="left"/>
      <w:pPr>
        <w:ind w:left="1080" w:hanging="360"/>
      </w:pPr>
    </w:lvl>
    <w:lvl w:ilvl="1" w:tplc="44643B14">
      <w:start w:val="1"/>
      <w:numFmt w:val="lowerLetter"/>
      <w:lvlText w:val="%2."/>
      <w:lvlJc w:val="left"/>
      <w:pPr>
        <w:ind w:left="1800" w:hanging="360"/>
      </w:pPr>
    </w:lvl>
    <w:lvl w:ilvl="2" w:tplc="C4662E84">
      <w:start w:val="1"/>
      <w:numFmt w:val="lowerRoman"/>
      <w:lvlText w:val="%3."/>
      <w:lvlJc w:val="right"/>
      <w:pPr>
        <w:ind w:left="2520" w:hanging="180"/>
      </w:pPr>
    </w:lvl>
    <w:lvl w:ilvl="3" w:tplc="C7C44636">
      <w:start w:val="1"/>
      <w:numFmt w:val="decimal"/>
      <w:lvlText w:val="%4."/>
      <w:lvlJc w:val="left"/>
      <w:pPr>
        <w:ind w:left="3240" w:hanging="360"/>
      </w:pPr>
    </w:lvl>
    <w:lvl w:ilvl="4" w:tplc="D930AB28">
      <w:start w:val="1"/>
      <w:numFmt w:val="lowerLetter"/>
      <w:lvlText w:val="%5."/>
      <w:lvlJc w:val="left"/>
      <w:pPr>
        <w:ind w:left="3960" w:hanging="360"/>
      </w:pPr>
    </w:lvl>
    <w:lvl w:ilvl="5" w:tplc="AD64731C">
      <w:start w:val="1"/>
      <w:numFmt w:val="lowerRoman"/>
      <w:lvlText w:val="%6."/>
      <w:lvlJc w:val="right"/>
      <w:pPr>
        <w:ind w:left="4680" w:hanging="180"/>
      </w:pPr>
    </w:lvl>
    <w:lvl w:ilvl="6" w:tplc="948EA38A">
      <w:start w:val="1"/>
      <w:numFmt w:val="decimal"/>
      <w:lvlText w:val="%7."/>
      <w:lvlJc w:val="left"/>
      <w:pPr>
        <w:ind w:left="5400" w:hanging="360"/>
      </w:pPr>
    </w:lvl>
    <w:lvl w:ilvl="7" w:tplc="8370C02A">
      <w:start w:val="1"/>
      <w:numFmt w:val="lowerLetter"/>
      <w:lvlText w:val="%8."/>
      <w:lvlJc w:val="left"/>
      <w:pPr>
        <w:ind w:left="6120" w:hanging="360"/>
      </w:pPr>
    </w:lvl>
    <w:lvl w:ilvl="8" w:tplc="8156696A">
      <w:start w:val="1"/>
      <w:numFmt w:val="lowerRoman"/>
      <w:lvlText w:val="%9."/>
      <w:lvlJc w:val="right"/>
      <w:pPr>
        <w:ind w:left="6840" w:hanging="180"/>
      </w:pPr>
    </w:lvl>
  </w:abstractNum>
  <w:abstractNum w:abstractNumId="1" w15:restartNumberingAfterBreak="0">
    <w:nsid w:val="002702E5"/>
    <w:multiLevelType w:val="hybridMultilevel"/>
    <w:tmpl w:val="A1863A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23BFFC83"/>
    <w:multiLevelType w:val="hybridMultilevel"/>
    <w:tmpl w:val="105CDF56"/>
    <w:lvl w:ilvl="0" w:tplc="AB1006B2">
      <w:start w:val="1"/>
      <w:numFmt w:val="upperRoman"/>
      <w:lvlText w:val="%1)"/>
      <w:lvlJc w:val="left"/>
      <w:pPr>
        <w:ind w:left="720" w:hanging="360"/>
      </w:pPr>
    </w:lvl>
    <w:lvl w:ilvl="1" w:tplc="14B2697E">
      <w:start w:val="1"/>
      <w:numFmt w:val="lowerLetter"/>
      <w:lvlText w:val="%2."/>
      <w:lvlJc w:val="left"/>
      <w:pPr>
        <w:ind w:left="1440" w:hanging="360"/>
      </w:pPr>
    </w:lvl>
    <w:lvl w:ilvl="2" w:tplc="8E46ADB2">
      <w:start w:val="1"/>
      <w:numFmt w:val="lowerRoman"/>
      <w:lvlText w:val="%3."/>
      <w:lvlJc w:val="right"/>
      <w:pPr>
        <w:ind w:left="2160" w:hanging="180"/>
      </w:pPr>
    </w:lvl>
    <w:lvl w:ilvl="3" w:tplc="0F56C5A4">
      <w:start w:val="1"/>
      <w:numFmt w:val="decimal"/>
      <w:lvlText w:val="%4."/>
      <w:lvlJc w:val="left"/>
      <w:pPr>
        <w:ind w:left="2880" w:hanging="360"/>
      </w:pPr>
    </w:lvl>
    <w:lvl w:ilvl="4" w:tplc="A5A07F5E">
      <w:start w:val="1"/>
      <w:numFmt w:val="lowerLetter"/>
      <w:lvlText w:val="%5."/>
      <w:lvlJc w:val="left"/>
      <w:pPr>
        <w:ind w:left="3600" w:hanging="360"/>
      </w:pPr>
    </w:lvl>
    <w:lvl w:ilvl="5" w:tplc="DA6ABA80">
      <w:start w:val="1"/>
      <w:numFmt w:val="lowerRoman"/>
      <w:lvlText w:val="%6."/>
      <w:lvlJc w:val="right"/>
      <w:pPr>
        <w:ind w:left="4320" w:hanging="180"/>
      </w:pPr>
    </w:lvl>
    <w:lvl w:ilvl="6" w:tplc="2F9AA03E">
      <w:start w:val="1"/>
      <w:numFmt w:val="decimal"/>
      <w:lvlText w:val="%7."/>
      <w:lvlJc w:val="left"/>
      <w:pPr>
        <w:ind w:left="5040" w:hanging="360"/>
      </w:pPr>
    </w:lvl>
    <w:lvl w:ilvl="7" w:tplc="EC865318">
      <w:start w:val="1"/>
      <w:numFmt w:val="lowerLetter"/>
      <w:lvlText w:val="%8."/>
      <w:lvlJc w:val="left"/>
      <w:pPr>
        <w:ind w:left="5760" w:hanging="360"/>
      </w:pPr>
    </w:lvl>
    <w:lvl w:ilvl="8" w:tplc="10CCC6F2">
      <w:start w:val="1"/>
      <w:numFmt w:val="lowerRoman"/>
      <w:lvlText w:val="%9."/>
      <w:lvlJc w:val="right"/>
      <w:pPr>
        <w:ind w:left="6480" w:hanging="180"/>
      </w:pPr>
    </w:lvl>
  </w:abstractNum>
  <w:abstractNum w:abstractNumId="4" w15:restartNumberingAfterBreak="0">
    <w:nsid w:val="27B75D5C"/>
    <w:multiLevelType w:val="hybridMultilevel"/>
    <w:tmpl w:val="F618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2417734"/>
    <w:multiLevelType w:val="hybridMultilevel"/>
    <w:tmpl w:val="EA2C2188"/>
    <w:lvl w:ilvl="0" w:tplc="C958A84A">
      <w:start w:val="1"/>
      <w:numFmt w:val="decimal"/>
      <w:lvlText w:val="%1."/>
      <w:lvlJc w:val="left"/>
      <w:pPr>
        <w:ind w:left="720" w:hanging="360"/>
      </w:pPr>
    </w:lvl>
    <w:lvl w:ilvl="1" w:tplc="BAF6F598">
      <w:start w:val="1"/>
      <w:numFmt w:val="lowerLetter"/>
      <w:lvlText w:val="%2."/>
      <w:lvlJc w:val="left"/>
      <w:pPr>
        <w:ind w:left="1440" w:hanging="360"/>
      </w:pPr>
    </w:lvl>
    <w:lvl w:ilvl="2" w:tplc="560A504C">
      <w:start w:val="1"/>
      <w:numFmt w:val="lowerRoman"/>
      <w:lvlText w:val="%3."/>
      <w:lvlJc w:val="right"/>
      <w:pPr>
        <w:ind w:left="2160" w:hanging="180"/>
      </w:pPr>
    </w:lvl>
    <w:lvl w:ilvl="3" w:tplc="D452D556">
      <w:start w:val="1"/>
      <w:numFmt w:val="decimal"/>
      <w:lvlText w:val="%4."/>
      <w:lvlJc w:val="left"/>
      <w:pPr>
        <w:ind w:left="2880" w:hanging="360"/>
      </w:pPr>
    </w:lvl>
    <w:lvl w:ilvl="4" w:tplc="06846266">
      <w:start w:val="1"/>
      <w:numFmt w:val="lowerLetter"/>
      <w:lvlText w:val="%5."/>
      <w:lvlJc w:val="left"/>
      <w:pPr>
        <w:ind w:left="3600" w:hanging="360"/>
      </w:pPr>
    </w:lvl>
    <w:lvl w:ilvl="5" w:tplc="629A0596">
      <w:start w:val="1"/>
      <w:numFmt w:val="lowerRoman"/>
      <w:lvlText w:val="%6."/>
      <w:lvlJc w:val="right"/>
      <w:pPr>
        <w:ind w:left="4320" w:hanging="180"/>
      </w:pPr>
    </w:lvl>
    <w:lvl w:ilvl="6" w:tplc="CDA248C2">
      <w:start w:val="1"/>
      <w:numFmt w:val="decimal"/>
      <w:lvlText w:val="%7."/>
      <w:lvlJc w:val="left"/>
      <w:pPr>
        <w:ind w:left="5040" w:hanging="360"/>
      </w:pPr>
    </w:lvl>
    <w:lvl w:ilvl="7" w:tplc="A17E0082">
      <w:start w:val="1"/>
      <w:numFmt w:val="lowerLetter"/>
      <w:lvlText w:val="%8."/>
      <w:lvlJc w:val="left"/>
      <w:pPr>
        <w:ind w:left="5760" w:hanging="360"/>
      </w:pPr>
    </w:lvl>
    <w:lvl w:ilvl="8" w:tplc="B9C2C186">
      <w:start w:val="1"/>
      <w:numFmt w:val="lowerRoman"/>
      <w:lvlText w:val="%9."/>
      <w:lvlJc w:val="right"/>
      <w:pPr>
        <w:ind w:left="6480" w:hanging="180"/>
      </w:pPr>
    </w:lvl>
  </w:abstractNum>
  <w:abstractNum w:abstractNumId="7" w15:restartNumberingAfterBreak="0">
    <w:nsid w:val="3CC47D42"/>
    <w:multiLevelType w:val="hybridMultilevel"/>
    <w:tmpl w:val="1E5AB08C"/>
    <w:lvl w:ilvl="0" w:tplc="082250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4089172A"/>
    <w:multiLevelType w:val="hybridMultilevel"/>
    <w:tmpl w:val="D2A82DA2"/>
    <w:lvl w:ilvl="0" w:tplc="BE6CCB6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44C45EBA"/>
    <w:multiLevelType w:val="hybridMultilevel"/>
    <w:tmpl w:val="11B82A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A8C39C9"/>
    <w:multiLevelType w:val="hybridMultilevel"/>
    <w:tmpl w:val="DB48DBCA"/>
    <w:lvl w:ilvl="0" w:tplc="91AE5DA6">
      <w:start w:val="1"/>
      <w:numFmt w:val="decimal"/>
      <w:lvlText w:val="%1."/>
      <w:lvlJc w:val="left"/>
      <w:pPr>
        <w:ind w:left="720" w:hanging="360"/>
      </w:pPr>
    </w:lvl>
    <w:lvl w:ilvl="1" w:tplc="0122B434">
      <w:start w:val="1"/>
      <w:numFmt w:val="lowerLetter"/>
      <w:lvlText w:val="%2."/>
      <w:lvlJc w:val="left"/>
      <w:pPr>
        <w:ind w:left="1440" w:hanging="360"/>
      </w:pPr>
    </w:lvl>
    <w:lvl w:ilvl="2" w:tplc="AB80031A">
      <w:start w:val="1"/>
      <w:numFmt w:val="lowerRoman"/>
      <w:lvlText w:val="%3."/>
      <w:lvlJc w:val="right"/>
      <w:pPr>
        <w:ind w:left="2160" w:hanging="180"/>
      </w:pPr>
    </w:lvl>
    <w:lvl w:ilvl="3" w:tplc="36E67D3E">
      <w:start w:val="1"/>
      <w:numFmt w:val="decimal"/>
      <w:lvlText w:val="%4."/>
      <w:lvlJc w:val="left"/>
      <w:pPr>
        <w:ind w:left="2880" w:hanging="360"/>
      </w:pPr>
    </w:lvl>
    <w:lvl w:ilvl="4" w:tplc="1908BD38">
      <w:start w:val="1"/>
      <w:numFmt w:val="lowerLetter"/>
      <w:lvlText w:val="%5."/>
      <w:lvlJc w:val="left"/>
      <w:pPr>
        <w:ind w:left="3600" w:hanging="360"/>
      </w:pPr>
    </w:lvl>
    <w:lvl w:ilvl="5" w:tplc="AFE801FA">
      <w:start w:val="1"/>
      <w:numFmt w:val="lowerRoman"/>
      <w:lvlText w:val="%6."/>
      <w:lvlJc w:val="right"/>
      <w:pPr>
        <w:ind w:left="4320" w:hanging="180"/>
      </w:pPr>
    </w:lvl>
    <w:lvl w:ilvl="6" w:tplc="300CC8D8">
      <w:start w:val="1"/>
      <w:numFmt w:val="decimal"/>
      <w:lvlText w:val="%7."/>
      <w:lvlJc w:val="left"/>
      <w:pPr>
        <w:ind w:left="5040" w:hanging="360"/>
      </w:pPr>
    </w:lvl>
    <w:lvl w:ilvl="7" w:tplc="8E12E7AC">
      <w:start w:val="1"/>
      <w:numFmt w:val="lowerLetter"/>
      <w:lvlText w:val="%8."/>
      <w:lvlJc w:val="left"/>
      <w:pPr>
        <w:ind w:left="5760" w:hanging="360"/>
      </w:pPr>
    </w:lvl>
    <w:lvl w:ilvl="8" w:tplc="32BCC72E">
      <w:start w:val="1"/>
      <w:numFmt w:val="lowerRoman"/>
      <w:lvlText w:val="%9."/>
      <w:lvlJc w:val="right"/>
      <w:pPr>
        <w:ind w:left="6480" w:hanging="180"/>
      </w:pPr>
    </w:lvl>
  </w:abstractNum>
  <w:abstractNum w:abstractNumId="12" w15:restartNumberingAfterBreak="0">
    <w:nsid w:val="4FBA5DF2"/>
    <w:multiLevelType w:val="hybridMultilevel"/>
    <w:tmpl w:val="DFDC9C18"/>
    <w:lvl w:ilvl="0" w:tplc="FFFFFFFF">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38DB0B0"/>
    <w:multiLevelType w:val="hybridMultilevel"/>
    <w:tmpl w:val="3962D682"/>
    <w:lvl w:ilvl="0" w:tplc="E8128C80">
      <w:start w:val="1"/>
      <w:numFmt w:val="decimal"/>
      <w:lvlText w:val="%1."/>
      <w:lvlJc w:val="left"/>
      <w:pPr>
        <w:ind w:left="720" w:hanging="360"/>
      </w:pPr>
    </w:lvl>
    <w:lvl w:ilvl="1" w:tplc="8B82641E">
      <w:start w:val="1"/>
      <w:numFmt w:val="lowerLetter"/>
      <w:lvlText w:val="%2."/>
      <w:lvlJc w:val="left"/>
      <w:pPr>
        <w:ind w:left="1440" w:hanging="360"/>
      </w:pPr>
    </w:lvl>
    <w:lvl w:ilvl="2" w:tplc="5DBED4D6">
      <w:start w:val="1"/>
      <w:numFmt w:val="lowerRoman"/>
      <w:lvlText w:val="%3."/>
      <w:lvlJc w:val="right"/>
      <w:pPr>
        <w:ind w:left="2160" w:hanging="180"/>
      </w:pPr>
    </w:lvl>
    <w:lvl w:ilvl="3" w:tplc="9158890C">
      <w:start w:val="1"/>
      <w:numFmt w:val="decimal"/>
      <w:lvlText w:val="%4."/>
      <w:lvlJc w:val="left"/>
      <w:pPr>
        <w:ind w:left="2880" w:hanging="360"/>
      </w:pPr>
    </w:lvl>
    <w:lvl w:ilvl="4" w:tplc="3AE243D2">
      <w:start w:val="1"/>
      <w:numFmt w:val="lowerLetter"/>
      <w:lvlText w:val="%5."/>
      <w:lvlJc w:val="left"/>
      <w:pPr>
        <w:ind w:left="3600" w:hanging="360"/>
      </w:pPr>
    </w:lvl>
    <w:lvl w:ilvl="5" w:tplc="45F88734">
      <w:start w:val="1"/>
      <w:numFmt w:val="lowerRoman"/>
      <w:lvlText w:val="%6."/>
      <w:lvlJc w:val="right"/>
      <w:pPr>
        <w:ind w:left="4320" w:hanging="180"/>
      </w:pPr>
    </w:lvl>
    <w:lvl w:ilvl="6" w:tplc="35740D20">
      <w:start w:val="1"/>
      <w:numFmt w:val="decimal"/>
      <w:lvlText w:val="%7."/>
      <w:lvlJc w:val="left"/>
      <w:pPr>
        <w:ind w:left="5040" w:hanging="360"/>
      </w:pPr>
    </w:lvl>
    <w:lvl w:ilvl="7" w:tplc="FB0CB454">
      <w:start w:val="1"/>
      <w:numFmt w:val="lowerLetter"/>
      <w:lvlText w:val="%8."/>
      <w:lvlJc w:val="left"/>
      <w:pPr>
        <w:ind w:left="5760" w:hanging="360"/>
      </w:pPr>
    </w:lvl>
    <w:lvl w:ilvl="8" w:tplc="A77A9620">
      <w:start w:val="1"/>
      <w:numFmt w:val="lowerRoman"/>
      <w:lvlText w:val="%9."/>
      <w:lvlJc w:val="right"/>
      <w:pPr>
        <w:ind w:left="6480" w:hanging="180"/>
      </w:pPr>
    </w:lvl>
  </w:abstractNum>
  <w:abstractNum w:abstractNumId="14" w15:restartNumberingAfterBreak="0">
    <w:nsid w:val="6A9D7A6F"/>
    <w:multiLevelType w:val="hybridMultilevel"/>
    <w:tmpl w:val="E0827E8C"/>
    <w:lvl w:ilvl="0" w:tplc="295E662E">
      <w:start w:val="1"/>
      <w:numFmt w:val="upperRoman"/>
      <w:lvlText w:val="%1)"/>
      <w:lvlJc w:val="left"/>
      <w:pPr>
        <w:ind w:left="720" w:hanging="360"/>
      </w:pPr>
    </w:lvl>
    <w:lvl w:ilvl="1" w:tplc="6636945C">
      <w:start w:val="1"/>
      <w:numFmt w:val="lowerLetter"/>
      <w:lvlText w:val="%2."/>
      <w:lvlJc w:val="left"/>
      <w:pPr>
        <w:ind w:left="1440" w:hanging="360"/>
      </w:pPr>
    </w:lvl>
    <w:lvl w:ilvl="2" w:tplc="0F963B6E">
      <w:start w:val="1"/>
      <w:numFmt w:val="lowerRoman"/>
      <w:lvlText w:val="%3."/>
      <w:lvlJc w:val="right"/>
      <w:pPr>
        <w:ind w:left="2160" w:hanging="180"/>
      </w:pPr>
    </w:lvl>
    <w:lvl w:ilvl="3" w:tplc="5D60A4AA">
      <w:start w:val="1"/>
      <w:numFmt w:val="decimal"/>
      <w:lvlText w:val="%4."/>
      <w:lvlJc w:val="left"/>
      <w:pPr>
        <w:ind w:left="2880" w:hanging="360"/>
      </w:pPr>
    </w:lvl>
    <w:lvl w:ilvl="4" w:tplc="9E4AF4C4">
      <w:start w:val="1"/>
      <w:numFmt w:val="lowerLetter"/>
      <w:lvlText w:val="%5."/>
      <w:lvlJc w:val="left"/>
      <w:pPr>
        <w:ind w:left="3600" w:hanging="360"/>
      </w:pPr>
    </w:lvl>
    <w:lvl w:ilvl="5" w:tplc="983809D8">
      <w:start w:val="1"/>
      <w:numFmt w:val="lowerRoman"/>
      <w:lvlText w:val="%6."/>
      <w:lvlJc w:val="right"/>
      <w:pPr>
        <w:ind w:left="4320" w:hanging="180"/>
      </w:pPr>
    </w:lvl>
    <w:lvl w:ilvl="6" w:tplc="FFE80DF8">
      <w:start w:val="1"/>
      <w:numFmt w:val="decimal"/>
      <w:lvlText w:val="%7."/>
      <w:lvlJc w:val="left"/>
      <w:pPr>
        <w:ind w:left="5040" w:hanging="360"/>
      </w:pPr>
    </w:lvl>
    <w:lvl w:ilvl="7" w:tplc="659C9A4A">
      <w:start w:val="1"/>
      <w:numFmt w:val="lowerLetter"/>
      <w:lvlText w:val="%8."/>
      <w:lvlJc w:val="left"/>
      <w:pPr>
        <w:ind w:left="5760" w:hanging="360"/>
      </w:pPr>
    </w:lvl>
    <w:lvl w:ilvl="8" w:tplc="7C14867A">
      <w:start w:val="1"/>
      <w:numFmt w:val="lowerRoman"/>
      <w:lvlText w:val="%9."/>
      <w:lvlJc w:val="right"/>
      <w:pPr>
        <w:ind w:left="6480" w:hanging="180"/>
      </w:pPr>
    </w:lvl>
  </w:abstractNum>
  <w:abstractNum w:abstractNumId="15" w15:restartNumberingAfterBreak="0">
    <w:nsid w:val="739643D3"/>
    <w:multiLevelType w:val="hybridMultilevel"/>
    <w:tmpl w:val="372CE632"/>
    <w:lvl w:ilvl="0" w:tplc="A5DA0728">
      <w:start w:val="1"/>
      <w:numFmt w:val="lowerRoman"/>
      <w:lvlText w:val="%1)"/>
      <w:lvlJc w:val="left"/>
      <w:pPr>
        <w:ind w:left="1080" w:hanging="360"/>
      </w:pPr>
    </w:lvl>
    <w:lvl w:ilvl="1" w:tplc="F26486CE">
      <w:start w:val="1"/>
      <w:numFmt w:val="lowerLetter"/>
      <w:lvlText w:val="%2."/>
      <w:lvlJc w:val="left"/>
      <w:pPr>
        <w:ind w:left="1800" w:hanging="360"/>
      </w:pPr>
    </w:lvl>
    <w:lvl w:ilvl="2" w:tplc="13BEB448">
      <w:start w:val="1"/>
      <w:numFmt w:val="lowerRoman"/>
      <w:lvlText w:val="%3."/>
      <w:lvlJc w:val="right"/>
      <w:pPr>
        <w:ind w:left="2520" w:hanging="180"/>
      </w:pPr>
    </w:lvl>
    <w:lvl w:ilvl="3" w:tplc="C17405C0">
      <w:start w:val="1"/>
      <w:numFmt w:val="decimal"/>
      <w:lvlText w:val="%4."/>
      <w:lvlJc w:val="left"/>
      <w:pPr>
        <w:ind w:left="3240" w:hanging="360"/>
      </w:pPr>
    </w:lvl>
    <w:lvl w:ilvl="4" w:tplc="EBD019A0">
      <w:start w:val="1"/>
      <w:numFmt w:val="lowerLetter"/>
      <w:lvlText w:val="%5."/>
      <w:lvlJc w:val="left"/>
      <w:pPr>
        <w:ind w:left="3960" w:hanging="360"/>
      </w:pPr>
    </w:lvl>
    <w:lvl w:ilvl="5" w:tplc="57CEE992">
      <w:start w:val="1"/>
      <w:numFmt w:val="lowerRoman"/>
      <w:lvlText w:val="%6."/>
      <w:lvlJc w:val="right"/>
      <w:pPr>
        <w:ind w:left="4680" w:hanging="180"/>
      </w:pPr>
    </w:lvl>
    <w:lvl w:ilvl="6" w:tplc="4DDA3D74">
      <w:start w:val="1"/>
      <w:numFmt w:val="decimal"/>
      <w:lvlText w:val="%7."/>
      <w:lvlJc w:val="left"/>
      <w:pPr>
        <w:ind w:left="5400" w:hanging="360"/>
      </w:pPr>
    </w:lvl>
    <w:lvl w:ilvl="7" w:tplc="EECCB1B2">
      <w:start w:val="1"/>
      <w:numFmt w:val="lowerLetter"/>
      <w:lvlText w:val="%8."/>
      <w:lvlJc w:val="left"/>
      <w:pPr>
        <w:ind w:left="6120" w:hanging="360"/>
      </w:pPr>
    </w:lvl>
    <w:lvl w:ilvl="8" w:tplc="AB5EC4FE">
      <w:start w:val="1"/>
      <w:numFmt w:val="lowerRoman"/>
      <w:lvlText w:val="%9."/>
      <w:lvlJc w:val="right"/>
      <w:pPr>
        <w:ind w:left="6840" w:hanging="180"/>
      </w:pPr>
    </w:lvl>
  </w:abstractNum>
  <w:abstractNum w:abstractNumId="16" w15:restartNumberingAfterBreak="0">
    <w:nsid w:val="73D2000D"/>
    <w:multiLevelType w:val="hybridMultilevel"/>
    <w:tmpl w:val="78DAC1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1544368065">
    <w:abstractNumId w:val="14"/>
  </w:num>
  <w:num w:numId="2" w16cid:durableId="1882788928">
    <w:abstractNumId w:val="6"/>
  </w:num>
  <w:num w:numId="3" w16cid:durableId="1140808116">
    <w:abstractNumId w:val="13"/>
  </w:num>
  <w:num w:numId="4" w16cid:durableId="26569300">
    <w:abstractNumId w:val="11"/>
  </w:num>
  <w:num w:numId="5" w16cid:durableId="737097815">
    <w:abstractNumId w:val="3"/>
  </w:num>
  <w:num w:numId="6" w16cid:durableId="22560947">
    <w:abstractNumId w:val="0"/>
  </w:num>
  <w:num w:numId="7" w16cid:durableId="1316837768">
    <w:abstractNumId w:val="15"/>
  </w:num>
  <w:num w:numId="8" w16cid:durableId="2031176733">
    <w:abstractNumId w:val="9"/>
  </w:num>
  <w:num w:numId="9" w16cid:durableId="38210442">
    <w:abstractNumId w:val="2"/>
  </w:num>
  <w:num w:numId="10" w16cid:durableId="439566382">
    <w:abstractNumId w:val="17"/>
  </w:num>
  <w:num w:numId="11" w16cid:durableId="1300265711">
    <w:abstractNumId w:val="4"/>
  </w:num>
  <w:num w:numId="12" w16cid:durableId="4598819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99046110">
    <w:abstractNumId w:val="7"/>
  </w:num>
  <w:num w:numId="14" w16cid:durableId="426384884">
    <w:abstractNumId w:val="1"/>
  </w:num>
  <w:num w:numId="15" w16cid:durableId="721250887">
    <w:abstractNumId w:val="12"/>
  </w:num>
  <w:num w:numId="16" w16cid:durableId="14383336">
    <w:abstractNumId w:val="16"/>
  </w:num>
  <w:num w:numId="17" w16cid:durableId="1596090324">
    <w:abstractNumId w:val="10"/>
  </w:num>
  <w:num w:numId="18" w16cid:durableId="88876439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11A84"/>
    <w:rsid w:val="00015F73"/>
    <w:rsid w:val="000171C2"/>
    <w:rsid w:val="00017322"/>
    <w:rsid w:val="000207A8"/>
    <w:rsid w:val="00027698"/>
    <w:rsid w:val="0003672F"/>
    <w:rsid w:val="000547FB"/>
    <w:rsid w:val="00057767"/>
    <w:rsid w:val="000725BC"/>
    <w:rsid w:val="00077FA7"/>
    <w:rsid w:val="00085F04"/>
    <w:rsid w:val="000B712D"/>
    <w:rsid w:val="000C0F02"/>
    <w:rsid w:val="000C44C0"/>
    <w:rsid w:val="000C76E7"/>
    <w:rsid w:val="000C79E9"/>
    <w:rsid w:val="001060CE"/>
    <w:rsid w:val="00121D89"/>
    <w:rsid w:val="001270AC"/>
    <w:rsid w:val="00146043"/>
    <w:rsid w:val="00146A65"/>
    <w:rsid w:val="0015228A"/>
    <w:rsid w:val="00152BCB"/>
    <w:rsid w:val="00152D96"/>
    <w:rsid w:val="00162F3B"/>
    <w:rsid w:val="00170A3C"/>
    <w:rsid w:val="00185B6C"/>
    <w:rsid w:val="00187975"/>
    <w:rsid w:val="00195E41"/>
    <w:rsid w:val="001A234C"/>
    <w:rsid w:val="001B325E"/>
    <w:rsid w:val="001D3066"/>
    <w:rsid w:val="001D39FD"/>
    <w:rsid w:val="001D5D40"/>
    <w:rsid w:val="001D5EED"/>
    <w:rsid w:val="001E179C"/>
    <w:rsid w:val="001E367F"/>
    <w:rsid w:val="001F66A4"/>
    <w:rsid w:val="00256B43"/>
    <w:rsid w:val="00262BE9"/>
    <w:rsid w:val="00272D03"/>
    <w:rsid w:val="00280BF0"/>
    <w:rsid w:val="002A157C"/>
    <w:rsid w:val="002A5A9E"/>
    <w:rsid w:val="002D319D"/>
    <w:rsid w:val="002D6CDA"/>
    <w:rsid w:val="002E14EB"/>
    <w:rsid w:val="002E50B3"/>
    <w:rsid w:val="00302D75"/>
    <w:rsid w:val="00304D25"/>
    <w:rsid w:val="00305526"/>
    <w:rsid w:val="00313C61"/>
    <w:rsid w:val="00314418"/>
    <w:rsid w:val="00314561"/>
    <w:rsid w:val="0031767A"/>
    <w:rsid w:val="00321F39"/>
    <w:rsid w:val="003463A0"/>
    <w:rsid w:val="003478E2"/>
    <w:rsid w:val="00374503"/>
    <w:rsid w:val="00384AB5"/>
    <w:rsid w:val="003952CD"/>
    <w:rsid w:val="00395518"/>
    <w:rsid w:val="003A4044"/>
    <w:rsid w:val="003B685D"/>
    <w:rsid w:val="003C0F76"/>
    <w:rsid w:val="003C2901"/>
    <w:rsid w:val="003D364C"/>
    <w:rsid w:val="003E7A6F"/>
    <w:rsid w:val="003F5DF1"/>
    <w:rsid w:val="0040785A"/>
    <w:rsid w:val="004218C3"/>
    <w:rsid w:val="004242D9"/>
    <w:rsid w:val="00446ED9"/>
    <w:rsid w:val="00454693"/>
    <w:rsid w:val="004609F8"/>
    <w:rsid w:val="00461997"/>
    <w:rsid w:val="00461EDA"/>
    <w:rsid w:val="0048461D"/>
    <w:rsid w:val="0049021C"/>
    <w:rsid w:val="004A7EFC"/>
    <w:rsid w:val="004B652D"/>
    <w:rsid w:val="004F1C0E"/>
    <w:rsid w:val="004F2A8E"/>
    <w:rsid w:val="00512E20"/>
    <w:rsid w:val="0052542D"/>
    <w:rsid w:val="00532CB6"/>
    <w:rsid w:val="00540B6A"/>
    <w:rsid w:val="00543956"/>
    <w:rsid w:val="0054423C"/>
    <w:rsid w:val="00562C3D"/>
    <w:rsid w:val="00563109"/>
    <w:rsid w:val="00567179"/>
    <w:rsid w:val="00575D3E"/>
    <w:rsid w:val="00580A9D"/>
    <w:rsid w:val="00590DC3"/>
    <w:rsid w:val="005A1214"/>
    <w:rsid w:val="005A5E3A"/>
    <w:rsid w:val="005B4337"/>
    <w:rsid w:val="005C3164"/>
    <w:rsid w:val="005E2928"/>
    <w:rsid w:val="00610EB4"/>
    <w:rsid w:val="00620039"/>
    <w:rsid w:val="00621CAF"/>
    <w:rsid w:val="0065307F"/>
    <w:rsid w:val="00667F72"/>
    <w:rsid w:val="00670DB2"/>
    <w:rsid w:val="00671239"/>
    <w:rsid w:val="006722E2"/>
    <w:rsid w:val="0067478F"/>
    <w:rsid w:val="0067595B"/>
    <w:rsid w:val="00676FFC"/>
    <w:rsid w:val="0068557E"/>
    <w:rsid w:val="006A3076"/>
    <w:rsid w:val="006A37AC"/>
    <w:rsid w:val="006B5CD1"/>
    <w:rsid w:val="006B7ECB"/>
    <w:rsid w:val="006C175A"/>
    <w:rsid w:val="006C3118"/>
    <w:rsid w:val="006E57A3"/>
    <w:rsid w:val="00700C31"/>
    <w:rsid w:val="00710EAF"/>
    <w:rsid w:val="007128D5"/>
    <w:rsid w:val="007322B1"/>
    <w:rsid w:val="007408BE"/>
    <w:rsid w:val="007412DF"/>
    <w:rsid w:val="00751AC3"/>
    <w:rsid w:val="00771BBA"/>
    <w:rsid w:val="00797A8D"/>
    <w:rsid w:val="007A6C14"/>
    <w:rsid w:val="007B2B12"/>
    <w:rsid w:val="007B5B21"/>
    <w:rsid w:val="007B61DB"/>
    <w:rsid w:val="007C249F"/>
    <w:rsid w:val="007C24D2"/>
    <w:rsid w:val="007D40C6"/>
    <w:rsid w:val="007D6329"/>
    <w:rsid w:val="007E1E40"/>
    <w:rsid w:val="007E2B5E"/>
    <w:rsid w:val="00803851"/>
    <w:rsid w:val="008052D1"/>
    <w:rsid w:val="00820F42"/>
    <w:rsid w:val="0082312C"/>
    <w:rsid w:val="00826AF2"/>
    <w:rsid w:val="00827B6A"/>
    <w:rsid w:val="00827C2D"/>
    <w:rsid w:val="00832D9D"/>
    <w:rsid w:val="008A6EDA"/>
    <w:rsid w:val="008B3618"/>
    <w:rsid w:val="008C013D"/>
    <w:rsid w:val="008C447D"/>
    <w:rsid w:val="008C6653"/>
    <w:rsid w:val="008D338F"/>
    <w:rsid w:val="008D68A4"/>
    <w:rsid w:val="008E1B6C"/>
    <w:rsid w:val="00914974"/>
    <w:rsid w:val="009150ED"/>
    <w:rsid w:val="0091634E"/>
    <w:rsid w:val="00920729"/>
    <w:rsid w:val="00921FAF"/>
    <w:rsid w:val="009226CA"/>
    <w:rsid w:val="00936B6D"/>
    <w:rsid w:val="00940311"/>
    <w:rsid w:val="00947583"/>
    <w:rsid w:val="0097213D"/>
    <w:rsid w:val="00976156"/>
    <w:rsid w:val="00985D54"/>
    <w:rsid w:val="009955D5"/>
    <w:rsid w:val="009A197A"/>
    <w:rsid w:val="009B2DC9"/>
    <w:rsid w:val="009B542B"/>
    <w:rsid w:val="009B6761"/>
    <w:rsid w:val="009C540C"/>
    <w:rsid w:val="009D1598"/>
    <w:rsid w:val="009F162D"/>
    <w:rsid w:val="009F4830"/>
    <w:rsid w:val="00A07793"/>
    <w:rsid w:val="00A137A7"/>
    <w:rsid w:val="00A1597C"/>
    <w:rsid w:val="00A1744B"/>
    <w:rsid w:val="00A175A3"/>
    <w:rsid w:val="00A22076"/>
    <w:rsid w:val="00A30A28"/>
    <w:rsid w:val="00A37140"/>
    <w:rsid w:val="00A405E9"/>
    <w:rsid w:val="00A43065"/>
    <w:rsid w:val="00A453AA"/>
    <w:rsid w:val="00A465CF"/>
    <w:rsid w:val="00A61764"/>
    <w:rsid w:val="00A618FA"/>
    <w:rsid w:val="00A71B79"/>
    <w:rsid w:val="00A75A8B"/>
    <w:rsid w:val="00A8772A"/>
    <w:rsid w:val="00A93542"/>
    <w:rsid w:val="00AA26C6"/>
    <w:rsid w:val="00AB5415"/>
    <w:rsid w:val="00AC0DBA"/>
    <w:rsid w:val="00AD2714"/>
    <w:rsid w:val="00AE5962"/>
    <w:rsid w:val="00AF4090"/>
    <w:rsid w:val="00AF7DFF"/>
    <w:rsid w:val="00B007EA"/>
    <w:rsid w:val="00B00DCF"/>
    <w:rsid w:val="00B207A4"/>
    <w:rsid w:val="00B25E75"/>
    <w:rsid w:val="00B535CD"/>
    <w:rsid w:val="00B60DB2"/>
    <w:rsid w:val="00B721E8"/>
    <w:rsid w:val="00B77E09"/>
    <w:rsid w:val="00B84D2E"/>
    <w:rsid w:val="00B86867"/>
    <w:rsid w:val="00BD1C02"/>
    <w:rsid w:val="00BF0D61"/>
    <w:rsid w:val="00BF5541"/>
    <w:rsid w:val="00C00608"/>
    <w:rsid w:val="00C07A71"/>
    <w:rsid w:val="00C2103C"/>
    <w:rsid w:val="00C32B52"/>
    <w:rsid w:val="00C368B3"/>
    <w:rsid w:val="00C42FDE"/>
    <w:rsid w:val="00C563ED"/>
    <w:rsid w:val="00CB07D9"/>
    <w:rsid w:val="00CB57F9"/>
    <w:rsid w:val="00CC00D5"/>
    <w:rsid w:val="00CC2CEC"/>
    <w:rsid w:val="00CD78A3"/>
    <w:rsid w:val="00CE042B"/>
    <w:rsid w:val="00CE1C46"/>
    <w:rsid w:val="00CE2B39"/>
    <w:rsid w:val="00CE4592"/>
    <w:rsid w:val="00CE7139"/>
    <w:rsid w:val="00CF1938"/>
    <w:rsid w:val="00CF6160"/>
    <w:rsid w:val="00CF7908"/>
    <w:rsid w:val="00D00551"/>
    <w:rsid w:val="00D42D2E"/>
    <w:rsid w:val="00D530FB"/>
    <w:rsid w:val="00D66908"/>
    <w:rsid w:val="00D73A7A"/>
    <w:rsid w:val="00D8253F"/>
    <w:rsid w:val="00D87A0F"/>
    <w:rsid w:val="00D969AE"/>
    <w:rsid w:val="00D979C7"/>
    <w:rsid w:val="00DB0673"/>
    <w:rsid w:val="00DC66DE"/>
    <w:rsid w:val="00DC7E27"/>
    <w:rsid w:val="00DE5623"/>
    <w:rsid w:val="00DE7D11"/>
    <w:rsid w:val="00E00BF6"/>
    <w:rsid w:val="00E01A0A"/>
    <w:rsid w:val="00E032B9"/>
    <w:rsid w:val="00E03971"/>
    <w:rsid w:val="00E12046"/>
    <w:rsid w:val="00E161F4"/>
    <w:rsid w:val="00E2112B"/>
    <w:rsid w:val="00E21B12"/>
    <w:rsid w:val="00E22623"/>
    <w:rsid w:val="00E42BAE"/>
    <w:rsid w:val="00E43CC3"/>
    <w:rsid w:val="00E467EC"/>
    <w:rsid w:val="00E674F5"/>
    <w:rsid w:val="00E72133"/>
    <w:rsid w:val="00E871FA"/>
    <w:rsid w:val="00E93084"/>
    <w:rsid w:val="00EB37BC"/>
    <w:rsid w:val="00ED30A2"/>
    <w:rsid w:val="00ED58AC"/>
    <w:rsid w:val="00ED72B5"/>
    <w:rsid w:val="00ED7B8C"/>
    <w:rsid w:val="00EE3696"/>
    <w:rsid w:val="00EF2594"/>
    <w:rsid w:val="00EF7DF1"/>
    <w:rsid w:val="00F01A32"/>
    <w:rsid w:val="00F10A2C"/>
    <w:rsid w:val="00F1557F"/>
    <w:rsid w:val="00F30FB3"/>
    <w:rsid w:val="00F477BB"/>
    <w:rsid w:val="00F51B34"/>
    <w:rsid w:val="00F54724"/>
    <w:rsid w:val="00F55E8C"/>
    <w:rsid w:val="00F56E43"/>
    <w:rsid w:val="00F717D4"/>
    <w:rsid w:val="00F761F5"/>
    <w:rsid w:val="00F76D34"/>
    <w:rsid w:val="00FA0A2C"/>
    <w:rsid w:val="00FA61C3"/>
    <w:rsid w:val="00FD529B"/>
    <w:rsid w:val="00FE4DEC"/>
    <w:rsid w:val="00FF0F15"/>
    <w:rsid w:val="00FF41D3"/>
    <w:rsid w:val="016E55F7"/>
    <w:rsid w:val="02142BF3"/>
    <w:rsid w:val="0343E2A0"/>
    <w:rsid w:val="03EE8DEC"/>
    <w:rsid w:val="041B2378"/>
    <w:rsid w:val="06BA3FB7"/>
    <w:rsid w:val="075AEB79"/>
    <w:rsid w:val="07F06459"/>
    <w:rsid w:val="083D48C1"/>
    <w:rsid w:val="092DFFC7"/>
    <w:rsid w:val="09742F75"/>
    <w:rsid w:val="0B70470E"/>
    <w:rsid w:val="0C2BDEED"/>
    <w:rsid w:val="0C795B70"/>
    <w:rsid w:val="0DC27833"/>
    <w:rsid w:val="0E8E9F00"/>
    <w:rsid w:val="0E949E5B"/>
    <w:rsid w:val="0ED2841B"/>
    <w:rsid w:val="0F7A9540"/>
    <w:rsid w:val="0FAD41FE"/>
    <w:rsid w:val="0FE57852"/>
    <w:rsid w:val="122AE33A"/>
    <w:rsid w:val="12C5EA53"/>
    <w:rsid w:val="14C35152"/>
    <w:rsid w:val="14E3B212"/>
    <w:rsid w:val="14EF3E10"/>
    <w:rsid w:val="157E0DEF"/>
    <w:rsid w:val="15807844"/>
    <w:rsid w:val="15B02013"/>
    <w:rsid w:val="1663FBC7"/>
    <w:rsid w:val="166CB55B"/>
    <w:rsid w:val="170580E1"/>
    <w:rsid w:val="18C37BA3"/>
    <w:rsid w:val="194C9A4B"/>
    <w:rsid w:val="196730DD"/>
    <w:rsid w:val="1A14F2E0"/>
    <w:rsid w:val="1A8224A4"/>
    <w:rsid w:val="1B6FC540"/>
    <w:rsid w:val="1D0B075B"/>
    <w:rsid w:val="1D4931B9"/>
    <w:rsid w:val="1F40887B"/>
    <w:rsid w:val="2287C52C"/>
    <w:rsid w:val="23C479A5"/>
    <w:rsid w:val="25075511"/>
    <w:rsid w:val="251F84CB"/>
    <w:rsid w:val="2A674117"/>
    <w:rsid w:val="2AD16062"/>
    <w:rsid w:val="2B8C741E"/>
    <w:rsid w:val="2BAE5243"/>
    <w:rsid w:val="2DDDE09C"/>
    <w:rsid w:val="2E4B0874"/>
    <w:rsid w:val="2EC270AC"/>
    <w:rsid w:val="2F0A1A68"/>
    <w:rsid w:val="2F6076DC"/>
    <w:rsid w:val="317D949A"/>
    <w:rsid w:val="31801E98"/>
    <w:rsid w:val="32BB1526"/>
    <w:rsid w:val="34098F85"/>
    <w:rsid w:val="3416E28A"/>
    <w:rsid w:val="34ECB898"/>
    <w:rsid w:val="35043145"/>
    <w:rsid w:val="3591B772"/>
    <w:rsid w:val="36F34334"/>
    <w:rsid w:val="3830995E"/>
    <w:rsid w:val="389F2118"/>
    <w:rsid w:val="38F832C0"/>
    <w:rsid w:val="3ABE0E00"/>
    <w:rsid w:val="3D345347"/>
    <w:rsid w:val="3E09656E"/>
    <w:rsid w:val="4122F05F"/>
    <w:rsid w:val="41875039"/>
    <w:rsid w:val="41A7FBEA"/>
    <w:rsid w:val="4319EBB2"/>
    <w:rsid w:val="439CA8AB"/>
    <w:rsid w:val="43CBDF30"/>
    <w:rsid w:val="458D4359"/>
    <w:rsid w:val="45ED0D3D"/>
    <w:rsid w:val="47764559"/>
    <w:rsid w:val="47AE0513"/>
    <w:rsid w:val="47E2A6F9"/>
    <w:rsid w:val="4834756E"/>
    <w:rsid w:val="48AD52E1"/>
    <w:rsid w:val="48C59A14"/>
    <w:rsid w:val="48FE346A"/>
    <w:rsid w:val="4977D637"/>
    <w:rsid w:val="499FEF4A"/>
    <w:rsid w:val="4A3D6AC3"/>
    <w:rsid w:val="4BC36628"/>
    <w:rsid w:val="4E1450E1"/>
    <w:rsid w:val="4E7E02BC"/>
    <w:rsid w:val="50DF6357"/>
    <w:rsid w:val="51C2322E"/>
    <w:rsid w:val="52FBE8FB"/>
    <w:rsid w:val="531EFF77"/>
    <w:rsid w:val="5464FE9D"/>
    <w:rsid w:val="55EC0B46"/>
    <w:rsid w:val="563B9405"/>
    <w:rsid w:val="564FDD5E"/>
    <w:rsid w:val="58B7BCCE"/>
    <w:rsid w:val="5909F331"/>
    <w:rsid w:val="59936012"/>
    <w:rsid w:val="5A49312E"/>
    <w:rsid w:val="5AE910E4"/>
    <w:rsid w:val="5B3DC3F5"/>
    <w:rsid w:val="5C7F1316"/>
    <w:rsid w:val="5C98A41B"/>
    <w:rsid w:val="5D470D56"/>
    <w:rsid w:val="5DE24352"/>
    <w:rsid w:val="64B3C796"/>
    <w:rsid w:val="64BC5B69"/>
    <w:rsid w:val="664F9E2B"/>
    <w:rsid w:val="6660DE84"/>
    <w:rsid w:val="6769A631"/>
    <w:rsid w:val="67C39EE6"/>
    <w:rsid w:val="682C6D38"/>
    <w:rsid w:val="68881B91"/>
    <w:rsid w:val="6BD7026F"/>
    <w:rsid w:val="6C2E4EA5"/>
    <w:rsid w:val="6C66E482"/>
    <w:rsid w:val="6C9ABC9C"/>
    <w:rsid w:val="6EBEA619"/>
    <w:rsid w:val="6EC485AC"/>
    <w:rsid w:val="6F85E487"/>
    <w:rsid w:val="6F95C70A"/>
    <w:rsid w:val="6FD465E5"/>
    <w:rsid w:val="707D92F0"/>
    <w:rsid w:val="7081E0E1"/>
    <w:rsid w:val="70EF6E0C"/>
    <w:rsid w:val="717FFB48"/>
    <w:rsid w:val="73B095E3"/>
    <w:rsid w:val="73D15423"/>
    <w:rsid w:val="7490A63B"/>
    <w:rsid w:val="75636718"/>
    <w:rsid w:val="77F0BD2A"/>
    <w:rsid w:val="7A88FDFE"/>
    <w:rsid w:val="7AD9C96C"/>
    <w:rsid w:val="7B07B781"/>
    <w:rsid w:val="7DF69528"/>
    <w:rsid w:val="7DF80602"/>
    <w:rsid w:val="7F2675F3"/>
    <w:rsid w:val="7FC0983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4A576F20-4BAE-44CA-AAF6-2E8EDB46D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29B"/>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paragraph" w:styleId="Revision">
    <w:name w:val="Revision"/>
    <w:hidden/>
    <w:uiPriority w:val="99"/>
    <w:semiHidden/>
    <w:rsid w:val="00C42FDE"/>
    <w:pPr>
      <w:spacing w:after="0" w:line="240" w:lineRule="auto"/>
    </w:pPr>
  </w:style>
  <w:style w:type="table" w:styleId="TableGrid">
    <w:name w:val="Table Grid"/>
    <w:basedOn w:val="TableNormal"/>
    <w:uiPriority w:val="39"/>
    <w:rsid w:val="00C42FDE"/>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93542"/>
    <w:rPr>
      <w:sz w:val="16"/>
      <w:szCs w:val="16"/>
    </w:rPr>
  </w:style>
  <w:style w:type="paragraph" w:styleId="CommentText">
    <w:name w:val="annotation text"/>
    <w:basedOn w:val="Normal"/>
    <w:link w:val="CommentTextChar"/>
    <w:uiPriority w:val="99"/>
    <w:unhideWhenUsed/>
    <w:rsid w:val="00A93542"/>
    <w:pPr>
      <w:spacing w:line="240" w:lineRule="auto"/>
    </w:pPr>
    <w:rPr>
      <w:sz w:val="20"/>
      <w:szCs w:val="20"/>
    </w:rPr>
  </w:style>
  <w:style w:type="character" w:customStyle="1" w:styleId="CommentTextChar">
    <w:name w:val="Comment Text Char"/>
    <w:basedOn w:val="DefaultParagraphFont"/>
    <w:link w:val="CommentText"/>
    <w:uiPriority w:val="99"/>
    <w:rsid w:val="00A93542"/>
    <w:rPr>
      <w:sz w:val="20"/>
      <w:szCs w:val="20"/>
    </w:rPr>
  </w:style>
  <w:style w:type="paragraph" w:styleId="CommentSubject">
    <w:name w:val="annotation subject"/>
    <w:basedOn w:val="CommentText"/>
    <w:next w:val="CommentText"/>
    <w:link w:val="CommentSubjectChar"/>
    <w:uiPriority w:val="99"/>
    <w:semiHidden/>
    <w:unhideWhenUsed/>
    <w:rsid w:val="00A93542"/>
    <w:rPr>
      <w:b/>
      <w:bCs/>
    </w:rPr>
  </w:style>
  <w:style w:type="character" w:customStyle="1" w:styleId="CommentSubjectChar">
    <w:name w:val="Comment Subject Char"/>
    <w:basedOn w:val="CommentTextChar"/>
    <w:link w:val="CommentSubject"/>
    <w:uiPriority w:val="99"/>
    <w:semiHidden/>
    <w:rsid w:val="00A93542"/>
    <w:rPr>
      <w:b/>
      <w:bCs/>
      <w:sz w:val="20"/>
      <w:szCs w:val="20"/>
    </w:rPr>
  </w:style>
  <w:style w:type="character" w:styleId="Mention">
    <w:name w:val="Mention"/>
    <w:basedOn w:val="DefaultParagraphFont"/>
    <w:uiPriority w:val="99"/>
    <w:unhideWhenUsed/>
    <w:rsid w:val="00ED30A2"/>
    <w:rPr>
      <w:color w:val="2B579A"/>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AB5415"/>
  </w:style>
  <w:style w:type="paragraph" w:styleId="FootnoteText">
    <w:name w:val="footnote text"/>
    <w:basedOn w:val="Normal"/>
    <w:link w:val="FootnoteTextChar"/>
    <w:uiPriority w:val="99"/>
    <w:semiHidden/>
    <w:unhideWhenUsed/>
    <w:rsid w:val="00AB541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B5415"/>
    <w:rPr>
      <w:sz w:val="20"/>
      <w:szCs w:val="20"/>
    </w:rPr>
  </w:style>
  <w:style w:type="character" w:styleId="FootnoteReference">
    <w:name w:val="footnote reference"/>
    <w:basedOn w:val="DefaultParagraphFont"/>
    <w:uiPriority w:val="99"/>
    <w:semiHidden/>
    <w:unhideWhenUsed/>
    <w:rsid w:val="00AB5415"/>
    <w:rPr>
      <w:vertAlign w:val="superscript"/>
    </w:rPr>
  </w:style>
  <w:style w:type="paragraph" w:styleId="Header">
    <w:name w:val="header"/>
    <w:basedOn w:val="Normal"/>
    <w:link w:val="HeaderChar"/>
    <w:uiPriority w:val="99"/>
    <w:semiHidden/>
    <w:unhideWhenUsed/>
    <w:rsid w:val="00AB5415"/>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AB5415"/>
  </w:style>
  <w:style w:type="paragraph" w:styleId="Footer">
    <w:name w:val="footer"/>
    <w:basedOn w:val="Normal"/>
    <w:link w:val="FooterChar"/>
    <w:uiPriority w:val="99"/>
    <w:semiHidden/>
    <w:unhideWhenUsed/>
    <w:rsid w:val="00AB5415"/>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AB5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738322">
      <w:bodyDiv w:val="1"/>
      <w:marLeft w:val="0"/>
      <w:marRight w:val="0"/>
      <w:marTop w:val="0"/>
      <w:marBottom w:val="0"/>
      <w:divBdr>
        <w:top w:val="none" w:sz="0" w:space="0" w:color="auto"/>
        <w:left w:val="none" w:sz="0" w:space="0" w:color="auto"/>
        <w:bottom w:val="none" w:sz="0" w:space="0" w:color="auto"/>
        <w:right w:val="none" w:sz="0" w:space="0" w:color="auto"/>
      </w:divBdr>
    </w:div>
    <w:div w:id="944002349">
      <w:bodyDiv w:val="1"/>
      <w:marLeft w:val="0"/>
      <w:marRight w:val="0"/>
      <w:marTop w:val="0"/>
      <w:marBottom w:val="0"/>
      <w:divBdr>
        <w:top w:val="none" w:sz="0" w:space="0" w:color="auto"/>
        <w:left w:val="none" w:sz="0" w:space="0" w:color="auto"/>
        <w:bottom w:val="none" w:sz="0" w:space="0" w:color="auto"/>
        <w:right w:val="none" w:sz="0" w:space="0" w:color="auto"/>
      </w:divBdr>
    </w:div>
    <w:div w:id="1220702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klausk.vpt.lt/hc/lt/articles/11650592354076-Kada-tiek%C4%97jas-pildydamas-EBVPD-III-dalies-Pa%C5%A1alinimo-pagrindai-C13-skilt%C4%AF-%C4%AF-klausim%C4%85-Tiesioginis-arba-netiesioginis-dalyvavimas-rengiant-%C5%A1i%C4%85-proced%C5%ABr%C4%85-tur%C4%97t%C5%B3-atsakyti-Ta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E760BBFC35B5942916800F44C4D03A3" ma:contentTypeVersion="3" ma:contentTypeDescription="Kurkite naują dokumentą." ma:contentTypeScope="" ma:versionID="f73f42700562744040e9e14c020f7ff1">
  <xsd:schema xmlns:xsd="http://www.w3.org/2001/XMLSchema" xmlns:xs="http://www.w3.org/2001/XMLSchema" xmlns:p="http://schemas.microsoft.com/office/2006/metadata/properties" xmlns:ns2="bc7a56b5-dc8a-47f5-b3a3-e8fe6813337a" targetNamespace="http://schemas.microsoft.com/office/2006/metadata/properties" ma:root="true" ma:fieldsID="278e896b1bf3f5cf336bf6be0f503ec4" ns2:_="">
    <xsd:import namespace="bc7a56b5-dc8a-47f5-b3a3-e8fe681333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7a56b5-dc8a-47f5-b3a3-e8fe681333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DA6946-F0EA-4E43-B234-7FEC9AD98C1D}">
  <ds:schemaRefs>
    <ds:schemaRef ds:uri="http://schemas.microsoft.com/sharepoint/v3/contenttype/forms"/>
  </ds:schemaRefs>
</ds:datastoreItem>
</file>

<file path=customXml/itemProps2.xml><?xml version="1.0" encoding="utf-8"?>
<ds:datastoreItem xmlns:ds="http://schemas.openxmlformats.org/officeDocument/2006/customXml" ds:itemID="{4BD95CAD-50B6-40F7-86C3-1755D3ADE06F}">
  <ds:schemaRefs>
    <ds:schemaRef ds:uri="http://schemas.microsoft.com/office/2006/documentManagement/types"/>
    <ds:schemaRef ds:uri="http://schemas.microsoft.com/office/infopath/2007/PartnerControls"/>
    <ds:schemaRef ds:uri="bc7a56b5-dc8a-47f5-b3a3-e8fe6813337a"/>
    <ds:schemaRef ds:uri="http://purl.org/dc/dcmitype/"/>
    <ds:schemaRef ds:uri="http://purl.org/dc/terms/"/>
    <ds:schemaRef ds:uri="http://schemas.openxmlformats.org/package/2006/metadata/core-properties"/>
    <ds:schemaRef ds:uri="http://www.w3.org/XML/1998/namespace"/>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787134EF-DAB1-4F6A-927E-F4552AB929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7a56b5-dc8a-47f5-b3a3-e8fe681333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Normal.dotm</Template>
  <TotalTime>61</TotalTime>
  <Pages>1</Pages>
  <Words>1906</Words>
  <Characters>10868</Characters>
  <Application>Microsoft Office Word</Application>
  <DocSecurity>4</DocSecurity>
  <Lines>90</Lines>
  <Paragraphs>25</Paragraphs>
  <ScaleCrop>false</ScaleCrop>
  <Company/>
  <LinksUpToDate>false</LinksUpToDate>
  <CharactersWithSpaces>12749</CharactersWithSpaces>
  <SharedDoc>false</SharedDoc>
  <HLinks>
    <vt:vector size="6" baseType="variant">
      <vt:variant>
        <vt:i4>7536741</vt:i4>
      </vt:variant>
      <vt:variant>
        <vt:i4>0</vt:i4>
      </vt:variant>
      <vt:variant>
        <vt:i4>0</vt:i4>
      </vt:variant>
      <vt:variant>
        <vt:i4>5</vt:i4>
      </vt:variant>
      <vt:variant>
        <vt:lpwstr>https://klausk.vpt.lt/hc/lt/articles/11650592354076-Kada-tiek%C4%97jas-pildydamas-EBVPD-III-dalies-Pa%C5%A1alinimo-pagrindai-C13-skilt%C4%AF-%C4%AF-klausim%C4%85-Tiesioginis-arba-netiesioginis-dalyvavimas-rengiant-%C5%A1i%C4%85-proced%C5%ABr%C4%85-tur%C4%97t%C5%B3-atsakyti-Taip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Aira Sakalauskaitė</cp:lastModifiedBy>
  <cp:revision>164</cp:revision>
  <dcterms:created xsi:type="dcterms:W3CDTF">2025-02-19T18:47:00Z</dcterms:created>
  <dcterms:modified xsi:type="dcterms:W3CDTF">2025-06-13T09:00:00Z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0x0101002E760BBFC35B5942916800F44C4D03A3</vt:lpwstr>
  </property>
</Properties>
</file>